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B60" w:rsidRDefault="002D6B60" w:rsidP="002D6B60">
      <w:pPr>
        <w:rPr>
          <w:b/>
          <w:bCs/>
        </w:rPr>
      </w:pPr>
      <w:r>
        <w:rPr>
          <w:b/>
          <w:bCs/>
        </w:rPr>
        <w:t>This is the citation for the book:</w:t>
      </w:r>
      <w:bookmarkStart w:id="0" w:name="_GoBack"/>
      <w:bookmarkEnd w:id="0"/>
    </w:p>
    <w:p w:rsidR="002D6B60" w:rsidRPr="002D6B60" w:rsidRDefault="002D6B60" w:rsidP="002D6B60">
      <w:pPr>
        <w:rPr>
          <w:b/>
          <w:bCs/>
        </w:rPr>
      </w:pPr>
      <w:r w:rsidRPr="002D6B60">
        <w:rPr>
          <w:b/>
          <w:bCs/>
        </w:rPr>
        <w:t xml:space="preserve">Anderson, Stephen A., Ronald </w:t>
      </w:r>
      <w:proofErr w:type="spellStart"/>
      <w:r w:rsidRPr="002D6B60">
        <w:rPr>
          <w:b/>
          <w:bCs/>
        </w:rPr>
        <w:t>Sabatelli</w:t>
      </w:r>
      <w:proofErr w:type="spellEnd"/>
      <w:r w:rsidRPr="002D6B60">
        <w:rPr>
          <w:b/>
          <w:bCs/>
        </w:rPr>
        <w:t>. </w:t>
      </w:r>
      <w:r w:rsidRPr="002D6B60">
        <w:rPr>
          <w:b/>
          <w:bCs/>
          <w:i/>
          <w:iCs/>
        </w:rPr>
        <w:t>Family Interaction: A Multigenerational</w:t>
      </w:r>
    </w:p>
    <w:p w:rsidR="002D6B60" w:rsidRPr="002D6B60" w:rsidRDefault="002D6B60" w:rsidP="002D6B60">
      <w:pPr>
        <w:rPr>
          <w:b/>
          <w:bCs/>
        </w:rPr>
      </w:pPr>
      <w:r w:rsidRPr="002D6B60">
        <w:rPr>
          <w:b/>
          <w:bCs/>
          <w:i/>
          <w:iCs/>
        </w:rPr>
        <w:t>            Developmental Perspective</w:t>
      </w:r>
      <w:r w:rsidRPr="002D6B60">
        <w:rPr>
          <w:b/>
          <w:bCs/>
        </w:rPr>
        <w:t>. Pearson Learning Solutions, 08/2010. Vital Book file.</w:t>
      </w:r>
    </w:p>
    <w:p w:rsidR="002D6B60" w:rsidRDefault="002D6B60" w:rsidP="0056418D">
      <w:pPr>
        <w:rPr>
          <w:b/>
          <w:bCs/>
        </w:rPr>
      </w:pPr>
    </w:p>
    <w:p w:rsidR="0056418D" w:rsidRPr="0056418D" w:rsidRDefault="0056418D" w:rsidP="0056418D">
      <w:pPr>
        <w:rPr>
          <w:b/>
          <w:bCs/>
        </w:rPr>
      </w:pPr>
      <w:r w:rsidRPr="0056418D">
        <w:rPr>
          <w:b/>
          <w:bCs/>
        </w:rPr>
        <w:t>CHAPTER 17 </w:t>
      </w:r>
      <w:proofErr w:type="gramStart"/>
      <w:r w:rsidRPr="0056418D">
        <w:rPr>
          <w:b/>
          <w:bCs/>
        </w:rPr>
        <w:t>The</w:t>
      </w:r>
      <w:proofErr w:type="gramEnd"/>
      <w:r w:rsidRPr="0056418D">
        <w:rPr>
          <w:b/>
          <w:bCs/>
        </w:rPr>
        <w:t xml:space="preserve"> Single-Parent Household</w:t>
      </w:r>
    </w:p>
    <w:p w:rsidR="0056418D" w:rsidRPr="0056418D" w:rsidRDefault="0056418D" w:rsidP="0056418D">
      <w:pPr>
        <w:rPr>
          <w:b/>
          <w:bCs/>
        </w:rPr>
      </w:pPr>
      <w:r w:rsidRPr="0056418D">
        <w:rPr>
          <w:b/>
          <w:bCs/>
          <w:i/>
          <w:iCs/>
        </w:rPr>
        <w:t>Chapter Overview</w:t>
      </w:r>
    </w:p>
    <w:p w:rsidR="0056418D" w:rsidRPr="0056418D" w:rsidRDefault="0056418D" w:rsidP="0056418D">
      <w:r w:rsidRPr="0056418D">
        <w:rPr>
          <w:i/>
          <w:iCs/>
        </w:rPr>
        <w:t>The single-parent household has become an increasingly common family form. The challenges faced by single-parent families are varied and many. They can include changes in the level of family stress, modifications in one’s personal and family identity, and major alterations in how the household is managed. Household management can be severely affected by diminished or altered financial resources, changes in a parent’s employment status, and alterations in the family’s residence. Additional modifications are likely to occur in the family’s boundaries and emotional environment. Parenting strategies may have to be modified, particularly those related to issues of parental custody. Social relationships and sources of support (family, friends) are generally altered, and dating relationships may be initiated. Although these stresses typically affect men and women differently, their effect on the family system can be extensive. The accumulation of demands has the potential to outweigh the system’s available coping resources, leaving the family vulnerable to crisis and disorganization. Successful adaptation will depend on the family’s capacity to alter its existing strategies and establish new sources of social support.</w:t>
      </w:r>
    </w:p>
    <w:p w:rsidR="0056418D" w:rsidRPr="0056418D" w:rsidRDefault="0056418D" w:rsidP="0056418D">
      <w:pPr>
        <w:rPr>
          <w:b/>
          <w:bCs/>
        </w:rPr>
      </w:pPr>
      <w:r w:rsidRPr="0056418D">
        <w:rPr>
          <w:b/>
          <w:bCs/>
          <w:i/>
          <w:iCs/>
        </w:rPr>
        <w:t>The Single-Parent Household</w:t>
      </w:r>
    </w:p>
    <w:p w:rsidR="0056418D" w:rsidRPr="0056418D" w:rsidRDefault="0056418D" w:rsidP="0056418D">
      <w:r w:rsidRPr="0056418D">
        <w:t>Despite the structural diversity found within contemporary families, all families can be thought of as facing the same basic tasks. The single-parent household is no exception. Strategies and rules are required to organize family themes and individual identities, maintain boundaries, manage the household, regulate the emotional climate, and manage family stress. And, as with any family system, adaptations will be required over time. The strategies adopted by single-parent families are influenced by their unique composition, structure, and circumstances.</w:t>
      </w:r>
    </w:p>
    <w:p w:rsidR="0056418D" w:rsidRPr="0056418D" w:rsidRDefault="0056418D" w:rsidP="0056418D">
      <w:r w:rsidRPr="0056418D">
        <w:t>However, it should also be apparent that the single-parent family system confronts a unique set of challenges and circumstances. The family’s ability to adapt in the face of these challenges will depend, in part, on the ordinary and extraordinary stresses and strains it encounters and its available resources. Because of the prevalence of this family form, it is imperative that we develop an understanding of the single-parent family system and the unique challenges it faces.</w:t>
      </w:r>
    </w:p>
    <w:p w:rsidR="0056418D" w:rsidRPr="0056418D" w:rsidRDefault="0056418D" w:rsidP="0056418D">
      <w:pPr>
        <w:rPr>
          <w:b/>
          <w:bCs/>
        </w:rPr>
      </w:pPr>
      <w:r w:rsidRPr="0056418D">
        <w:rPr>
          <w:b/>
          <w:bCs/>
          <w:i/>
          <w:iCs/>
        </w:rPr>
        <w:t>Diversity within Single-Parent Systems</w:t>
      </w:r>
    </w:p>
    <w:p w:rsidR="0056418D" w:rsidRPr="0056418D" w:rsidRDefault="0056418D" w:rsidP="0056418D">
      <w:r w:rsidRPr="0056418D">
        <w:t>While all single-parent families are, by definition, headed by a single parent, families differ with respect to the factors that gave rise to their origin (Hill, </w:t>
      </w:r>
      <w:hyperlink r:id="rId4" w:history="1">
        <w:r w:rsidRPr="0056418D">
          <w:rPr>
            <w:rStyle w:val="Hyperlink"/>
            <w:b/>
            <w:bCs/>
          </w:rPr>
          <w:t>1986</w:t>
        </w:r>
      </w:hyperlink>
      <w:r w:rsidRPr="0056418D">
        <w:t xml:space="preserve">). Single-parent systems can result from death, divorce, separation, or desertion. Others can occur as a result of out-of-wedlock births. Some single-parent-headed households are the result of single-parent adoptions. In still other instances, single-parent-headed households occur when parents remain separated for extended periods due to out-of-state employment. This diversity is important to note, because different origins produce different </w:t>
      </w:r>
      <w:r w:rsidRPr="0056418D">
        <w:lastRenderedPageBreak/>
        <w:t>challenges that will influence the family’s methods of coping and ability to manage system tasks (Hill, </w:t>
      </w:r>
      <w:hyperlink r:id="rId5" w:history="1">
        <w:r w:rsidRPr="0056418D">
          <w:rPr>
            <w:rStyle w:val="Hyperlink"/>
            <w:b/>
            <w:bCs/>
          </w:rPr>
          <w:t>1986</w:t>
        </w:r>
      </w:hyperlink>
      <w:r w:rsidRPr="0056418D">
        <w:t>). For example, the single-parent system that originates as a result of divorce must deal with the stress and emotional turmoil that spousal separation introduces into the system. Although single-parent systems originating from the death of a spouse face many of the same emotional and systemic issues, social and community support is usually more readily extended to those dealing with a death than with a divorce. Similarly, the social support experienced by a widow with a young child is often considerably different from the support experienced by a teenage mother who gives birth to a child out of wedlock.</w:t>
      </w:r>
    </w:p>
    <w:p w:rsidR="0056418D" w:rsidRPr="0056418D" w:rsidRDefault="0056418D" w:rsidP="0056418D">
      <w:r w:rsidRPr="0056418D">
        <w:t>Consider, as well, the unique challenges confronted by those single-parent systems in which one partner works away from home or goes on active military duty for extended periods. These systems must develop two sets of strategies for the execution of system tasks—one set that applies when both parents are present and one set that applies when only one parent is present. As a result, these exits and entrances challenge the family to devise different strategies for the division of tasks, equitable allocation of resources, and distribution of power and authority. This further challenges the adaptability and flexibility of the family system. These demands have the potential to strain family relationships and overburden the system’s coping resources.</w:t>
      </w:r>
    </w:p>
    <w:p w:rsidR="0056418D" w:rsidRPr="0056418D" w:rsidRDefault="0056418D" w:rsidP="0056418D">
      <w:r w:rsidRPr="0056418D">
        <w:t xml:space="preserve">Single-parent families differ not only in terms of their origin but also in terms of their composition. Researchers have tended to use simplistic terms in describing family structures, such as two-parent, one-parent, or stepparent. However, many single-parent mothers and fathers live with other adults, such as a cohabiting partner, grandparents, other relatives, or nonrelatives, which makes these typical designations inaccurate and misleading (Bumpass &amp; </w:t>
      </w:r>
      <w:proofErr w:type="spellStart"/>
      <w:r w:rsidRPr="0056418D">
        <w:t>Raley</w:t>
      </w:r>
      <w:proofErr w:type="spellEnd"/>
      <w:r w:rsidRPr="0056418D">
        <w:t>, </w:t>
      </w:r>
      <w:hyperlink r:id="rId6" w:history="1">
        <w:r w:rsidRPr="0056418D">
          <w:rPr>
            <w:rStyle w:val="Hyperlink"/>
            <w:b/>
            <w:bCs/>
          </w:rPr>
          <w:t>1995</w:t>
        </w:r>
      </w:hyperlink>
      <w:r w:rsidRPr="0056418D">
        <w:t xml:space="preserve">; </w:t>
      </w:r>
      <w:proofErr w:type="spellStart"/>
      <w:r w:rsidRPr="0056418D">
        <w:t>Eggebeen</w:t>
      </w:r>
      <w:proofErr w:type="spellEnd"/>
      <w:r w:rsidRPr="0056418D">
        <w:t>, Snyder, &amp; Manning, </w:t>
      </w:r>
      <w:hyperlink r:id="rId7" w:history="1">
        <w:r w:rsidRPr="0056418D">
          <w:rPr>
            <w:rStyle w:val="Hyperlink"/>
            <w:b/>
            <w:bCs/>
          </w:rPr>
          <w:t>1996</w:t>
        </w:r>
      </w:hyperlink>
      <w:r w:rsidRPr="0056418D">
        <w:t>; Manning &amp; Smock, </w:t>
      </w:r>
      <w:hyperlink r:id="rId8" w:history="1">
        <w:r w:rsidRPr="0056418D">
          <w:rPr>
            <w:rStyle w:val="Hyperlink"/>
            <w:b/>
            <w:bCs/>
          </w:rPr>
          <w:t>1997</w:t>
        </w:r>
      </w:hyperlink>
      <w:r w:rsidRPr="0056418D">
        <w:t>).</w:t>
      </w:r>
    </w:p>
    <w:p w:rsidR="0056418D" w:rsidRPr="0056418D" w:rsidRDefault="0056418D" w:rsidP="0056418D">
      <w:r w:rsidRPr="0056418D">
        <w:t>In sum, each single-parent system is the result of a unique origin and developmental history. Each must balance its own set of demands and stresses with its available coping resources. These differences must be acknowledged in any effort to understand the unique patterns of interaction found within single-parent systems.</w:t>
      </w:r>
    </w:p>
    <w:p w:rsidR="0056418D" w:rsidRPr="0056418D" w:rsidRDefault="0056418D" w:rsidP="0056418D">
      <w:pPr>
        <w:rPr>
          <w:b/>
          <w:bCs/>
        </w:rPr>
      </w:pPr>
      <w:r w:rsidRPr="0056418D">
        <w:rPr>
          <w:b/>
          <w:bCs/>
          <w:i/>
          <w:iCs/>
        </w:rPr>
        <w:t>Single-Parent Family Systems: Prevalence and Challenges</w:t>
      </w:r>
    </w:p>
    <w:p w:rsidR="0056418D" w:rsidRPr="0056418D" w:rsidRDefault="0056418D" w:rsidP="0056418D">
      <w:r w:rsidRPr="0056418D">
        <w:t>A sizable percentage of American families are headed by a single parent. In 1970, 5 percent of all American households were headed by a single parent. Today, 9 percent are headed by a single parent, and this percentage has remained unchanged since 1994 (U.S. Census Bureau, </w:t>
      </w:r>
      <w:hyperlink r:id="rId9" w:history="1">
        <w:r w:rsidRPr="0056418D">
          <w:rPr>
            <w:rStyle w:val="Hyperlink"/>
            <w:b/>
            <w:bCs/>
          </w:rPr>
          <w:t>2007a</w:t>
        </w:r>
      </w:hyperlink>
      <w:r w:rsidRPr="0056418D">
        <w:t>).</w:t>
      </w:r>
    </w:p>
    <w:p w:rsidR="0056418D" w:rsidRPr="0056418D" w:rsidRDefault="0056418D" w:rsidP="0056418D">
      <w:r w:rsidRPr="0056418D">
        <w:t>One out of every two children in the United States will live in a single-parent family at some time before he or she reaches age eighteen (U.S. Census Bureau, 2003c). Children in single-parent households are five times more likely to live with their mothers (84 percent) than with their fathers (16 percent) (U.S. Census Bureau, </w:t>
      </w:r>
      <w:hyperlink r:id="rId10" w:history="1">
        <w:r w:rsidRPr="0056418D">
          <w:rPr>
            <w:rStyle w:val="Hyperlink"/>
            <w:b/>
            <w:bCs/>
          </w:rPr>
          <w:t>2007b</w:t>
        </w:r>
      </w:hyperlink>
      <w:r w:rsidRPr="0056418D">
        <w:t>). The likelihood of a child living in a single-parent household also differs by race. Recent estimates suggest that 22 percent of white children live in single-parent households. However, 34 percent of Hispanic American and 62 percent of African American children live in single-parent households (U.S. Census Bureau, </w:t>
      </w:r>
      <w:hyperlink r:id="rId11" w:history="1">
        <w:r w:rsidRPr="0056418D">
          <w:rPr>
            <w:rStyle w:val="Hyperlink"/>
            <w:b/>
            <w:bCs/>
          </w:rPr>
          <w:t>2005a</w:t>
        </w:r>
      </w:hyperlink>
      <w:r w:rsidRPr="0056418D">
        <w:t>). The reasons for children living in a single-parent household also differ among racial groups. For instance, most white children are likely to find themselves in a single-parent household as a result of parental divorce (49 percent) or an out-of-wedlock birth (31 percent). In contrast, the majority of African American single mothers were never married (62 percent), and only 20 percent were likely to have been divorced (U.S. Census Bureau, 2004b).</w:t>
      </w:r>
    </w:p>
    <w:p w:rsidR="0056418D" w:rsidRPr="0056418D" w:rsidRDefault="0056418D" w:rsidP="0056418D">
      <w:r w:rsidRPr="0056418D">
        <w:lastRenderedPageBreak/>
        <w:t>Whether a single-parent household is formed following divorce, separation, widowhood, or an out-of-wedlock birth, it is clear that the single-parent household has become a new family form in contemporary society. Regardless of its origins, the family headed by a single parent must undergo changes in its structure, the role definitions of its members, and the means by which it executes its basic tasks. In the next section, we will examine the unique demands that challenge single-parent families in their efforts to manage their basic tasks. We focus more of our attention on single-parent families formed following divorce because this group has been the most studied by researchers.</w:t>
      </w:r>
    </w:p>
    <w:p w:rsidR="0056418D" w:rsidRPr="0056418D" w:rsidRDefault="0056418D" w:rsidP="0056418D">
      <w:pPr>
        <w:rPr>
          <w:b/>
          <w:bCs/>
        </w:rPr>
      </w:pPr>
      <w:r w:rsidRPr="0056418D">
        <w:rPr>
          <w:b/>
          <w:bCs/>
          <w:i/>
          <w:iCs/>
        </w:rPr>
        <w:t>Challenges in Meeting Basic Tasks within Single-Parent Systems</w:t>
      </w:r>
    </w:p>
    <w:p w:rsidR="0056418D" w:rsidRPr="0056418D" w:rsidRDefault="0056418D" w:rsidP="0056418D">
      <w:pPr>
        <w:rPr>
          <w:b/>
          <w:bCs/>
        </w:rPr>
      </w:pPr>
      <w:r w:rsidRPr="0056418D">
        <w:rPr>
          <w:b/>
          <w:bCs/>
          <w:i/>
          <w:iCs/>
        </w:rPr>
        <w:t>Managing Family Stress</w:t>
      </w:r>
    </w:p>
    <w:p w:rsidR="0056418D" w:rsidRPr="0056418D" w:rsidRDefault="0056418D" w:rsidP="0056418D">
      <w:r w:rsidRPr="0056418D">
        <w:t>One of the most significant challenges to single-parent systems is managing the increased levels of stress within these systems. The ordinary demands of family life must be managed along with the challenges imposed by the demands of single parenthood. The potential for an accumulation of stress is apparent in that the demands on these systems may easily exceed their coping resources. This is particularly true given that coping resources such as finances, time, energy, and social support may be less available to the post-divorce and single-parent system (Anderson, </w:t>
      </w:r>
      <w:hyperlink r:id="rId12" w:history="1">
        <w:r w:rsidRPr="0056418D">
          <w:rPr>
            <w:rStyle w:val="Hyperlink"/>
            <w:b/>
            <w:bCs/>
          </w:rPr>
          <w:t>2003</w:t>
        </w:r>
      </w:hyperlink>
      <w:r w:rsidRPr="0056418D">
        <w:t>).</w:t>
      </w:r>
    </w:p>
    <w:p w:rsidR="0056418D" w:rsidRPr="0056418D" w:rsidRDefault="0056418D" w:rsidP="0056418D">
      <w:r w:rsidRPr="0056418D">
        <w:t>A critical challenge facing the single-parent system is the need to balance demands with available coping resources. These demands may be especially great for single-parent systems that must shift from a nuclear family system as a result of divorce or desertion or death of a spouse. At such times, previously available resources for coping may no longer be available. For example, the partner who was once available for assistance and support is no longer present. As a result, demands such as parenting or managing finances and the household will inevitably change. Although not all families are adversely affected by these changes, the situation can easily challenge the resourcefulness and creativity of the system. Under these circumstances, new strategies will be required to meet these system demands. It should be apparent, as well, that new demands place families at potential risk. When stressed beyond manageable levels, coping strategies can become less adaptive, leading to even more stress within the family system. The potential for both individual and family dysfunction is increased as is the likelihood that ineffective strategies will be employed to manage basic tasks and responsibilities.</w:t>
      </w:r>
    </w:p>
    <w:p w:rsidR="0056418D" w:rsidRPr="0056418D" w:rsidRDefault="0056418D" w:rsidP="0056418D">
      <w:pPr>
        <w:rPr>
          <w:b/>
          <w:bCs/>
        </w:rPr>
      </w:pPr>
      <w:r w:rsidRPr="0056418D">
        <w:rPr>
          <w:b/>
          <w:bCs/>
          <w:i/>
          <w:iCs/>
        </w:rPr>
        <w:t>Developing New Family Themes and Identities</w:t>
      </w:r>
    </w:p>
    <w:p w:rsidR="0056418D" w:rsidRPr="0056418D" w:rsidRDefault="0056418D" w:rsidP="0056418D">
      <w:r w:rsidRPr="0056418D">
        <w:t xml:space="preserve">As suggested earlier, themes represent a fundamental view of the “reality of the family.” They represent the critical images and identities of the family system that family members hold. Living according to a theme necessitates the development of various patterns of behavior that affect (1) how members interact with the outside world; (2) how they interact with each other; and (3) how they develop personally (Galvin &amp; </w:t>
      </w:r>
      <w:proofErr w:type="spellStart"/>
      <w:r w:rsidRPr="0056418D">
        <w:t>Brommel</w:t>
      </w:r>
      <w:proofErr w:type="spellEnd"/>
      <w:r w:rsidRPr="0056418D">
        <w:t>, </w:t>
      </w:r>
      <w:hyperlink r:id="rId13" w:history="1">
        <w:r w:rsidRPr="0056418D">
          <w:rPr>
            <w:rStyle w:val="Hyperlink"/>
            <w:b/>
            <w:bCs/>
          </w:rPr>
          <w:t>1991</w:t>
        </w:r>
      </w:hyperlink>
      <w:r w:rsidRPr="0056418D">
        <w:t xml:space="preserve">). Themes affect every aspect of the family’s functioning. Individual identities, external and internal boundaries, and the establishment of priorities for the allocation of resources are all examples of issues that are influenced by the themes selected. That many forms of single-parent systems in our society are thought of as being non-normative, deviant, or dysfunctional </w:t>
      </w:r>
      <w:proofErr w:type="gramStart"/>
      <w:r w:rsidRPr="0056418D">
        <w:t>adds</w:t>
      </w:r>
      <w:proofErr w:type="gramEnd"/>
      <w:r w:rsidRPr="0056418D">
        <w:t xml:space="preserve"> to the difficulty that single-parent systems encounter when called on to alter or evolve constructive and positive family themes. For example, often the single-parent system that has come about as a result of divorce is thought of as a “broken family.” Politicians routinely talk about the need for strengthening the family and, in the same context, discuss the prevalence of single-parent systems within the United States as an example of the deterioration of the family. The powerful and negative </w:t>
      </w:r>
      <w:r w:rsidRPr="0056418D">
        <w:lastRenderedPageBreak/>
        <w:t>images and identities that are projected onto single-parent systems complicate the process that single-parent systems confront when evolving family themes. The single-parent system must grapple with the difficulties of constructing positive and adaptive themes in what might be fairly characterized as a “hostile societal environment.” Adopting the view that the single-parent system represents a broken family makes the task of fostering a positive identity among family members as well as themes that facilitate a positive connection with outside systems more difficult.</w:t>
      </w:r>
    </w:p>
    <w:p w:rsidR="0056418D" w:rsidRPr="0056418D" w:rsidRDefault="0056418D" w:rsidP="0056418D">
      <w:pPr>
        <w:rPr>
          <w:b/>
          <w:bCs/>
        </w:rPr>
      </w:pPr>
      <w:r w:rsidRPr="0056418D">
        <w:rPr>
          <w:b/>
          <w:bCs/>
          <w:i/>
          <w:iCs/>
        </w:rPr>
        <w:t>Managing Maintenance Tasks in a Changing Family Household</w:t>
      </w:r>
    </w:p>
    <w:p w:rsidR="0056418D" w:rsidRPr="0056418D" w:rsidRDefault="0056418D" w:rsidP="0056418D">
      <w:r w:rsidRPr="0056418D">
        <w:t>Clearly, some of the most dramatic changes that occur in single-parent families are related to the alterations in their physical environment. Strategies for providing basic necessities such as food, shelter, and education can be adversely affected by a decline in the family’s available resources. The resources most likely to be affected by the transition to a single-parent family are finances, employment status, sources of income, and residence.</w:t>
      </w:r>
    </w:p>
    <w:p w:rsidR="0056418D" w:rsidRPr="0056418D" w:rsidRDefault="0056418D" w:rsidP="0056418D">
      <w:pPr>
        <w:rPr>
          <w:b/>
          <w:bCs/>
        </w:rPr>
      </w:pPr>
      <w:r w:rsidRPr="0056418D">
        <w:rPr>
          <w:b/>
          <w:bCs/>
          <w:i/>
          <w:iCs/>
        </w:rPr>
        <w:t>Financial Stressors.</w:t>
      </w:r>
    </w:p>
    <w:p w:rsidR="0056418D" w:rsidRPr="0056418D" w:rsidRDefault="0056418D" w:rsidP="0056418D">
      <w:r w:rsidRPr="0056418D">
        <w:t xml:space="preserve">One of the most potentially disabling stressors faced by single parents, especially women, is the absence of financial security that accompanies single parenthood. For example, 28 percent of mother-headed single-parent households with children in the United States live in poverty. The figure for father-headed single-parent households is 11 percent. In addition, poverty is more common among certain subgroups. Single parents who are young (under </w:t>
      </w:r>
      <w:proofErr w:type="spellStart"/>
      <w:r w:rsidRPr="0056418D">
        <w:t>thiry</w:t>
      </w:r>
      <w:proofErr w:type="spellEnd"/>
      <w:r w:rsidRPr="0056418D">
        <w:t xml:space="preserve"> years of age), Black, or never married have poverty rates </w:t>
      </w:r>
      <w:proofErr w:type="gramStart"/>
      <w:r w:rsidRPr="0056418D">
        <w:t>between 36 percent to 40 percent (U.S. Census Bureau, </w:t>
      </w:r>
      <w:hyperlink r:id="rId14" w:history="1">
        <w:r w:rsidRPr="0056418D">
          <w:rPr>
            <w:rStyle w:val="Hyperlink"/>
            <w:b/>
            <w:bCs/>
          </w:rPr>
          <w:t>2007b</w:t>
        </w:r>
      </w:hyperlink>
      <w:r w:rsidRPr="0056418D">
        <w:t>)</w:t>
      </w:r>
      <w:proofErr w:type="gramEnd"/>
      <w:r w:rsidRPr="0056418D">
        <w:t>.</w:t>
      </w:r>
    </w:p>
    <w:p w:rsidR="0056418D" w:rsidRPr="0056418D" w:rsidRDefault="0056418D" w:rsidP="0056418D">
      <w:r w:rsidRPr="0056418D">
        <w:t>Further evidence of the financial stress experienced by single-parent systems comes from the research that has analyzed how divorce affects the financial well-being of women and children. In the aftermath of a divorce, research suggests that the average income of the mother-headed single-parent household drops by 27 percent, in contrast to men, whose incomes increase 10 percent (Peterson, </w:t>
      </w:r>
      <w:hyperlink r:id="rId15" w:history="1">
        <w:r w:rsidRPr="0056418D">
          <w:rPr>
            <w:rStyle w:val="Hyperlink"/>
            <w:b/>
            <w:bCs/>
          </w:rPr>
          <w:t>1996</w:t>
        </w:r>
      </w:hyperlink>
      <w:r w:rsidRPr="0056418D">
        <w:t>). This is because the husband’s salary provided the largest share of the family’s income prior to divorce. Many women, especially those with younger children, have left paid employment to raise their children. A two- to four-year hiatus from paid employment can permanently lower the average woman’s future earnings by 13 percent. A four-year hiatus has been estimated to lower her future earnings by 19 percent. This decline in earnings is in no way offset by other potential sources of income such as alimony, child support, or government assistance. At least initially, such a dramatic decline in income has a major effect on the family’s ability to manage the household and its overall standard of living. Sacrifices must be made, and coping strategies become focused on day-to-day survival patterns rather than on long-term plans for the future, at least until a more realistic appraisal of available resources and current living standards can be made (Anderson, </w:t>
      </w:r>
      <w:hyperlink r:id="rId16" w:history="1">
        <w:r w:rsidRPr="0056418D">
          <w:rPr>
            <w:rStyle w:val="Hyperlink"/>
            <w:b/>
            <w:bCs/>
          </w:rPr>
          <w:t>2003</w:t>
        </w:r>
      </w:hyperlink>
      <w:r w:rsidRPr="0056418D">
        <w:t>).</w:t>
      </w:r>
    </w:p>
    <w:p w:rsidR="0056418D" w:rsidRPr="0056418D" w:rsidRDefault="0056418D" w:rsidP="0056418D">
      <w:r w:rsidRPr="0056418D">
        <w:t xml:space="preserve">This dramatic decline in the overall economic well-being of women-headed households challenges the resourcefulness and creativity of the family system. Economic hardship reverberates throughout the family system and affects other aspects of family life. Furthermore, economic hardship occurs in the context of other financial stresses such as changes in the single </w:t>
      </w:r>
      <w:proofErr w:type="spellStart"/>
      <w:r w:rsidRPr="0056418D">
        <w:t>mother’s</w:t>
      </w:r>
      <w:proofErr w:type="spellEnd"/>
      <w:r w:rsidRPr="0056418D">
        <w:t xml:space="preserve"> work status, sources of family income, and family residence.</w:t>
      </w:r>
    </w:p>
    <w:p w:rsidR="0056418D" w:rsidRPr="0056418D" w:rsidRDefault="0056418D" w:rsidP="0056418D">
      <w:pPr>
        <w:rPr>
          <w:b/>
          <w:bCs/>
        </w:rPr>
      </w:pPr>
      <w:r w:rsidRPr="0056418D">
        <w:rPr>
          <w:b/>
          <w:bCs/>
          <w:i/>
          <w:iCs/>
        </w:rPr>
        <w:t>Changes in Employment Status.</w:t>
      </w:r>
    </w:p>
    <w:p w:rsidR="0056418D" w:rsidRPr="0056418D" w:rsidRDefault="0056418D" w:rsidP="0056418D">
      <w:r w:rsidRPr="0056418D">
        <w:lastRenderedPageBreak/>
        <w:t xml:space="preserve">For women whose primary roles prior to divorce involved managing the household and caring for children, the reduction in the standard of living accompanying divorce may force her into the </w:t>
      </w:r>
      <w:proofErr w:type="gramStart"/>
      <w:r w:rsidRPr="0056418D">
        <w:t>workforce.</w:t>
      </w:r>
      <w:proofErr w:type="gramEnd"/>
      <w:r w:rsidRPr="0056418D">
        <w:t xml:space="preserve"> Some homemakers may be relatively unprepared for such a change. They may have few marketable skills, limited training, and large gaps in their employment record, which can make competing for available jobs difficult. Furthermore, the jobs that are available to them tend to be low paying. For some, the costs of child care may be so high as to offset the economic advantages gained by working. Many will be forced to settle for less-than-adequate child-care arrangements or seek assistance with child care from relatives, friends, or neighbors. The mother’s return to work </w:t>
      </w:r>
      <w:proofErr w:type="gramStart"/>
      <w:r w:rsidRPr="0056418D">
        <w:t>may</w:t>
      </w:r>
      <w:proofErr w:type="gramEnd"/>
      <w:r w:rsidRPr="0056418D">
        <w:t xml:space="preserve"> also leave children feeling that they have been abandoned by both parents (Hetherington &amp; Kelly, </w:t>
      </w:r>
      <w:hyperlink r:id="rId17" w:history="1">
        <w:r w:rsidRPr="0056418D">
          <w:rPr>
            <w:rStyle w:val="Hyperlink"/>
            <w:b/>
            <w:bCs/>
          </w:rPr>
          <w:t>2002</w:t>
        </w:r>
      </w:hyperlink>
      <w:r w:rsidRPr="0056418D">
        <w:t>).</w:t>
      </w:r>
    </w:p>
    <w:p w:rsidR="0056418D" w:rsidRPr="0056418D" w:rsidRDefault="0056418D" w:rsidP="0056418D">
      <w:r w:rsidRPr="0056418D">
        <w:t>The economic crunch experienced by single mothers is further complicated by the fact that the wages of women, in general, are lower than the wages of their male counterparts. Women earn 80 percent of what their male counterparts make (U.S. Bureau of Labor Statistics, </w:t>
      </w:r>
      <w:hyperlink r:id="rId18" w:history="1">
        <w:r w:rsidRPr="0056418D">
          <w:rPr>
            <w:rStyle w:val="Hyperlink"/>
            <w:b/>
            <w:bCs/>
          </w:rPr>
          <w:t>2009</w:t>
        </w:r>
      </w:hyperlink>
      <w:r w:rsidRPr="0056418D">
        <w:t>). Reasons for this include a lack of job skills and experience, irregular work histories, limited child-care options, and sex discrimination in hiring practices. Nevertheless, most single-parent mothers prefer to work rather than turn to other sources of support, like welfare assistance (</w:t>
      </w:r>
      <w:proofErr w:type="spellStart"/>
      <w:r w:rsidRPr="0056418D">
        <w:t>Mednick</w:t>
      </w:r>
      <w:proofErr w:type="spellEnd"/>
      <w:r w:rsidRPr="0056418D">
        <w:t>, </w:t>
      </w:r>
      <w:hyperlink r:id="rId19" w:history="1">
        <w:r w:rsidRPr="0056418D">
          <w:rPr>
            <w:rStyle w:val="Hyperlink"/>
            <w:b/>
            <w:bCs/>
          </w:rPr>
          <w:t>1987</w:t>
        </w:r>
      </w:hyperlink>
      <w:r w:rsidRPr="0056418D">
        <w:t>). Data on single-parent mothers indicate that 50 percent work full-time and 29 percent work part-time (U.S. Census Bureau, </w:t>
      </w:r>
      <w:hyperlink r:id="rId20" w:history="1">
        <w:r w:rsidRPr="0056418D">
          <w:rPr>
            <w:rStyle w:val="Hyperlink"/>
            <w:b/>
            <w:bCs/>
          </w:rPr>
          <w:t>2007b</w:t>
        </w:r>
      </w:hyperlink>
      <w:r w:rsidRPr="0056418D">
        <w:t>). However, the choice to work further complicates the lives of single mothers by requiring them to balance the needs of their children and the demands of their work (Jackson, Brooks-Gunn, Huang, &amp; Glassman, </w:t>
      </w:r>
      <w:hyperlink r:id="rId21" w:history="1">
        <w:r w:rsidRPr="0056418D">
          <w:rPr>
            <w:rStyle w:val="Hyperlink"/>
            <w:b/>
            <w:bCs/>
          </w:rPr>
          <w:t>2000</w:t>
        </w:r>
      </w:hyperlink>
      <w:r w:rsidRPr="0056418D">
        <w:t>).</w:t>
      </w:r>
    </w:p>
    <w:p w:rsidR="0056418D" w:rsidRPr="0056418D" w:rsidRDefault="0056418D" w:rsidP="0056418D">
      <w:pPr>
        <w:rPr>
          <w:b/>
          <w:bCs/>
        </w:rPr>
      </w:pPr>
      <w:r w:rsidRPr="0056418D">
        <w:rPr>
          <w:b/>
          <w:bCs/>
          <w:i/>
          <w:iCs/>
        </w:rPr>
        <w:t>Changes in Sources of Income.</w:t>
      </w:r>
    </w:p>
    <w:p w:rsidR="0056418D" w:rsidRPr="0056418D" w:rsidRDefault="0056418D" w:rsidP="0056418D">
      <w:r w:rsidRPr="0056418D">
        <w:t xml:space="preserve">The decline in family income associated with single parenthood may be augmented by additional sources of support and assistance. Although most single-parent families receive their major source of incomes from wages, they also receive assistance from a variety of other sources. Some may receive government assistance in the form of welfare, </w:t>
      </w:r>
      <w:proofErr w:type="spellStart"/>
      <w:r w:rsidRPr="0056418D">
        <w:t>foodstamps</w:t>
      </w:r>
      <w:proofErr w:type="spellEnd"/>
      <w:r w:rsidRPr="0056418D">
        <w:t>, or financial aid for job training. Many may receive child-support payments from the children’s father. Others receive alimony from their ex-spouses. Although any of these sources of income may mean the difference between sinking into poverty and adequately maintaining the household, each is fraught with potential problems. For instance, reliance on government agencies for subsistence may perpetuate feelings of insecurity, helplessness, and dependency, rather than a sense of competence and self-efficacy. Female single parents on some form of welfare have been found to have poorer social and emotional adjustment than those who are not receiving such assistance (</w:t>
      </w:r>
      <w:proofErr w:type="spellStart"/>
      <w:r w:rsidRPr="0056418D">
        <w:t>Teachman</w:t>
      </w:r>
      <w:proofErr w:type="spellEnd"/>
      <w:r w:rsidRPr="0056418D">
        <w:t xml:space="preserve"> &amp; Paasch</w:t>
      </w:r>
      <w:proofErr w:type="gramStart"/>
      <w:r w:rsidRPr="0056418D">
        <w:t>,</w:t>
      </w:r>
      <w:proofErr w:type="gramEnd"/>
      <w:r w:rsidRPr="0056418D">
        <w:fldChar w:fldCharType="begin"/>
      </w:r>
      <w:r w:rsidRPr="0056418D">
        <w:instrText xml:space="preserve"> HYPERLINK "https://jigsaw.vitalsource.com/books/9781323278604/content/id/ref611" </w:instrText>
      </w:r>
      <w:r w:rsidRPr="0056418D">
        <w:fldChar w:fldCharType="separate"/>
      </w:r>
      <w:r w:rsidRPr="0056418D">
        <w:rPr>
          <w:rStyle w:val="Hyperlink"/>
          <w:b/>
          <w:bCs/>
        </w:rPr>
        <w:t>1994</w:t>
      </w:r>
      <w:r w:rsidRPr="0056418D">
        <w:fldChar w:fldCharType="end"/>
      </w:r>
      <w:r w:rsidRPr="0056418D">
        <w:t>).</w:t>
      </w:r>
    </w:p>
    <w:p w:rsidR="0056418D" w:rsidRPr="0056418D" w:rsidRDefault="0056418D" w:rsidP="0056418D">
      <w:r w:rsidRPr="0056418D">
        <w:t>The problems with reliance on ex-spouses for child support are well documented. Ninety percent of single parents who have child support agreements are women. Only 46 percent of these single parents receive full child support, 30 percent receive some but not all payments, and 23 percent receive no child support at all. Also telling is the fact that, on average, receiving full support payments accounts for only 19 percent of the parent’s annual income. Receiving partial support payments amount to about 11 percent of the single parent’s annual income (U.S. Census Bureau</w:t>
      </w:r>
      <w:proofErr w:type="gramStart"/>
      <w:r w:rsidRPr="0056418D">
        <w:t>,</w:t>
      </w:r>
      <w:proofErr w:type="gramEnd"/>
      <w:r w:rsidRPr="0056418D">
        <w:fldChar w:fldCharType="begin"/>
      </w:r>
      <w:r w:rsidRPr="0056418D">
        <w:instrText xml:space="preserve"> HYPERLINK "https://jigsaw.vitalsource.com/books/9781323278604/content/id/ref630" </w:instrText>
      </w:r>
      <w:r w:rsidRPr="0056418D">
        <w:fldChar w:fldCharType="separate"/>
      </w:r>
      <w:r w:rsidRPr="0056418D">
        <w:rPr>
          <w:rStyle w:val="Hyperlink"/>
          <w:b/>
          <w:bCs/>
        </w:rPr>
        <w:t>2007b</w:t>
      </w:r>
      <w:r w:rsidRPr="0056418D">
        <w:fldChar w:fldCharType="end"/>
      </w:r>
      <w:r w:rsidRPr="0056418D">
        <w:t>). Clearly, the unpredictability and amount of support payments can contribute greatly to an unstable and insecure financial situation.</w:t>
      </w:r>
    </w:p>
    <w:p w:rsidR="0056418D" w:rsidRPr="0056418D" w:rsidRDefault="0056418D" w:rsidP="0056418D">
      <w:r w:rsidRPr="0056418D">
        <w:rPr>
          <w:b/>
          <w:bCs/>
        </w:rPr>
        <w:t>Alimony</w:t>
      </w:r>
      <w:r w:rsidRPr="0056418D">
        <w:t> is a distinctly different category from child support. It is money that higher-earning spouses provide to their lower-earning counterparts following the end of their marriage. Generally, it is court ordered. Only approximately 15 percent of divorced women receive alimony payments from their ex-spouses. Those who do tend to be older, have been married longer, and have less employment experience (Rowe, </w:t>
      </w:r>
      <w:hyperlink r:id="rId22" w:history="1">
        <w:r w:rsidRPr="0056418D">
          <w:rPr>
            <w:rStyle w:val="Hyperlink"/>
            <w:b/>
            <w:bCs/>
          </w:rPr>
          <w:t>1991</w:t>
        </w:r>
      </w:hyperlink>
      <w:r w:rsidRPr="0056418D">
        <w:t xml:space="preserve">). These women are also less likely to be caring for young children. Most alimony </w:t>
      </w:r>
      <w:r w:rsidRPr="0056418D">
        <w:lastRenderedPageBreak/>
        <w:t>awards are “short-term, rehabilitative” awards. They are intended to provide women time to find employment or gain the skills, training, or education necessary to become self-supporting. However, most of these awards are too short-term, and the amounts are too small to cover the time and cost needed to complete training and find employment (Rowe</w:t>
      </w:r>
      <w:proofErr w:type="gramStart"/>
      <w:r w:rsidRPr="0056418D">
        <w:t>,</w:t>
      </w:r>
      <w:proofErr w:type="gramEnd"/>
      <w:r w:rsidRPr="0056418D">
        <w:fldChar w:fldCharType="begin"/>
      </w:r>
      <w:r w:rsidRPr="0056418D">
        <w:instrText xml:space="preserve"> HYPERLINK "https://jigsaw.vitalsource.com/books/9781323278604/content/id/ref526" </w:instrText>
      </w:r>
      <w:r w:rsidRPr="0056418D">
        <w:fldChar w:fldCharType="separate"/>
      </w:r>
      <w:r w:rsidRPr="0056418D">
        <w:rPr>
          <w:rStyle w:val="Hyperlink"/>
          <w:b/>
          <w:bCs/>
        </w:rPr>
        <w:t>1991</w:t>
      </w:r>
      <w:r w:rsidRPr="0056418D">
        <w:fldChar w:fldCharType="end"/>
      </w:r>
      <w:r w:rsidRPr="0056418D">
        <w:t>).</w:t>
      </w:r>
    </w:p>
    <w:p w:rsidR="0056418D" w:rsidRPr="0056418D" w:rsidRDefault="0056418D" w:rsidP="0056418D">
      <w:r w:rsidRPr="0056418D">
        <w:t>Most states have now implemented no-fault divorce laws that emphasize property settlements instead of alimony. In such cases, assets are equally divided between ex-spouses at the time of divorce. This can be especially unfair to women who typically retain custody of the children and most of the costs. Also, only half of all divorced women actually receive some form of property settlement, and when they do, the average amount is small (</w:t>
      </w:r>
      <w:proofErr w:type="spellStart"/>
      <w:r w:rsidRPr="0056418D">
        <w:t>Teachman</w:t>
      </w:r>
      <w:proofErr w:type="spellEnd"/>
      <w:r w:rsidRPr="0056418D">
        <w:t xml:space="preserve"> &amp; </w:t>
      </w:r>
      <w:proofErr w:type="spellStart"/>
      <w:r w:rsidRPr="0056418D">
        <w:t>Paasch</w:t>
      </w:r>
      <w:proofErr w:type="spellEnd"/>
      <w:r w:rsidRPr="0056418D">
        <w:t>, </w:t>
      </w:r>
      <w:hyperlink r:id="rId23" w:history="1">
        <w:r w:rsidRPr="0056418D">
          <w:rPr>
            <w:rStyle w:val="Hyperlink"/>
            <w:b/>
            <w:bCs/>
          </w:rPr>
          <w:t>1994</w:t>
        </w:r>
      </w:hyperlink>
      <w:r w:rsidRPr="0056418D">
        <w:t>).</w:t>
      </w:r>
    </w:p>
    <w:p w:rsidR="0056418D" w:rsidRPr="0056418D" w:rsidRDefault="0056418D" w:rsidP="0056418D">
      <w:r w:rsidRPr="0056418D">
        <w:t>Finally, some single-parent women may find themselves on government assistance programs. Recent statistics indicate that 31 percent of custodial single parents receive some kind of government assistance in the form of Medicaid, food stamps, public housing or rent subsidy, or Temporary Assistance for Needy Families (TANF).</w:t>
      </w:r>
    </w:p>
    <w:p w:rsidR="0056418D" w:rsidRPr="0056418D" w:rsidRDefault="0056418D" w:rsidP="0056418D">
      <w:r w:rsidRPr="0056418D">
        <w:t>The small value of property settlements, the irregularity of child-support payments, the rare granting of alimony, and the minimal assistance offered by entitlement programs do relatively little to alleviate the financial tensions that permeate many single-parent systems. These systems must tolerate a great deal of financial uncertainty and ambiguity. Consequently, considerable physical and emotional energy is devoted to the management of financial tasks, leaving less time and energy for other aspects of family life.</w:t>
      </w:r>
    </w:p>
    <w:p w:rsidR="0056418D" w:rsidRPr="0056418D" w:rsidRDefault="0056418D" w:rsidP="0056418D">
      <w:pPr>
        <w:rPr>
          <w:b/>
          <w:bCs/>
        </w:rPr>
      </w:pPr>
      <w:r w:rsidRPr="0056418D">
        <w:rPr>
          <w:b/>
          <w:bCs/>
          <w:i/>
          <w:iCs/>
        </w:rPr>
        <w:t>Changes in Residence.</w:t>
      </w:r>
    </w:p>
    <w:p w:rsidR="0056418D" w:rsidRPr="0056418D" w:rsidRDefault="0056418D" w:rsidP="0056418D">
      <w:r w:rsidRPr="0056418D">
        <w:t>Single parents may also find themselves displaced from their homes. Women, in particular, are often forced to sell their homes and find a less expensive place to live in order to manage the downward mobility that comes with single parenthood. Selling the family home involves both an economic and emotional rebalancing of the family system. Economically, selling the family home may be an important step in reorganizing the family’s financial resources to meet necessary expenses.</w:t>
      </w:r>
    </w:p>
    <w:p w:rsidR="0056418D" w:rsidRPr="0056418D" w:rsidRDefault="0056418D" w:rsidP="0056418D">
      <w:r w:rsidRPr="0056418D">
        <w:t>However, selling the family home is also an emotional and symbolic event. Moving to a less expensive residence graphically symbolizes the changes taking place in the family’s standard of living. It can also represent conflicting feelings of wanting to be rid of the past while still wishing to feel the security and stability of old and familiar surroundings (</w:t>
      </w:r>
      <w:proofErr w:type="spellStart"/>
      <w:r w:rsidRPr="0056418D">
        <w:t>Bagarozzi</w:t>
      </w:r>
      <w:proofErr w:type="spellEnd"/>
      <w:r w:rsidRPr="0056418D">
        <w:t xml:space="preserve"> &amp; Anderson, </w:t>
      </w:r>
      <w:hyperlink r:id="rId24" w:history="1">
        <w:r w:rsidRPr="0056418D">
          <w:rPr>
            <w:rStyle w:val="Hyperlink"/>
            <w:b/>
            <w:bCs/>
          </w:rPr>
          <w:t>1989</w:t>
        </w:r>
      </w:hyperlink>
      <w:r w:rsidRPr="0056418D">
        <w:t>).</w:t>
      </w:r>
    </w:p>
    <w:p w:rsidR="0056418D" w:rsidRPr="0056418D" w:rsidRDefault="0056418D" w:rsidP="0056418D">
      <w:r w:rsidRPr="0056418D">
        <w:t>Children may also view the sale of the family home as a major loss symbolizing the end of the original family and any lingering fantasies they may have had for it reuniting. Moving also means saying good-bye to old friends, changing schools, and investing energy in making new friends.</w:t>
      </w:r>
    </w:p>
    <w:p w:rsidR="0056418D" w:rsidRPr="0056418D" w:rsidRDefault="0056418D" w:rsidP="0056418D">
      <w:pPr>
        <w:rPr>
          <w:b/>
          <w:bCs/>
        </w:rPr>
      </w:pPr>
      <w:r w:rsidRPr="0056418D">
        <w:rPr>
          <w:b/>
          <w:bCs/>
          <w:i/>
          <w:iCs/>
        </w:rPr>
        <w:t>Maintenance Tasks in Father-Headed Single-Parent Systems</w:t>
      </w:r>
    </w:p>
    <w:p w:rsidR="0056418D" w:rsidRPr="0056418D" w:rsidRDefault="0056418D" w:rsidP="0056418D">
      <w:r w:rsidRPr="0056418D">
        <w:t>Most discussions of the issues confronted within single-parent systems focus on women-headed households, primarily because most single-parent systems are headed by women. At this point, less is known about the stressors and strains experienced within male-headed single-parent systems, although as noted earlier, this family structure is becoming increasingly common.</w:t>
      </w:r>
    </w:p>
    <w:p w:rsidR="0056418D" w:rsidRPr="0056418D" w:rsidRDefault="0056418D" w:rsidP="0056418D">
      <w:r w:rsidRPr="0056418D">
        <w:t xml:space="preserve">Some initial findings suggest that single-father households are quite diverse in their structure and composition. For instance, 57 percent of these households are formed following divorce or separation. </w:t>
      </w:r>
      <w:r w:rsidRPr="0056418D">
        <w:lastRenderedPageBreak/>
        <w:t>Eighteen percent of single-parent fathers report never having been married (U.S. Census Bureau, </w:t>
      </w:r>
      <w:hyperlink r:id="rId25" w:history="1">
        <w:r w:rsidRPr="0056418D">
          <w:rPr>
            <w:rStyle w:val="Hyperlink"/>
            <w:b/>
            <w:bCs/>
          </w:rPr>
          <w:t>2007b</w:t>
        </w:r>
      </w:hyperlink>
      <w:r w:rsidRPr="0056418D">
        <w:t>). Many single fathers share the household with a cohabiting partner, parents, or other extended family members (</w:t>
      </w:r>
      <w:proofErr w:type="spellStart"/>
      <w:r w:rsidRPr="0056418D">
        <w:t>Eggebeen</w:t>
      </w:r>
      <w:proofErr w:type="spellEnd"/>
      <w:r w:rsidRPr="0056418D">
        <w:t xml:space="preserve"> et al., </w:t>
      </w:r>
      <w:hyperlink r:id="rId26" w:history="1">
        <w:r w:rsidRPr="0056418D">
          <w:rPr>
            <w:rStyle w:val="Hyperlink"/>
            <w:b/>
            <w:bCs/>
          </w:rPr>
          <w:t>1996</w:t>
        </w:r>
      </w:hyperlink>
      <w:r w:rsidRPr="0056418D">
        <w:t>). Roughly one-half of single-parent fathers who live with a cohabiting partner were previously married and then received custody of their children following a divorce. The other half have never been married. Single fathers in a cohabiting relationship tend to be younger, less educated, and have lower incomes than fathers who gained custody of their children following divorce (</w:t>
      </w:r>
      <w:proofErr w:type="spellStart"/>
      <w:r w:rsidRPr="0056418D">
        <w:t>Eggebeen</w:t>
      </w:r>
      <w:proofErr w:type="spellEnd"/>
      <w:r w:rsidRPr="0056418D">
        <w:t xml:space="preserve"> et al., </w:t>
      </w:r>
      <w:hyperlink r:id="rId27" w:history="1">
        <w:r w:rsidRPr="0056418D">
          <w:rPr>
            <w:rStyle w:val="Hyperlink"/>
            <w:b/>
            <w:bCs/>
          </w:rPr>
          <w:t>1996</w:t>
        </w:r>
      </w:hyperlink>
      <w:r w:rsidRPr="0056418D">
        <w:t>).</w:t>
      </w:r>
    </w:p>
    <w:p w:rsidR="0056418D" w:rsidRPr="0056418D" w:rsidRDefault="0056418D" w:rsidP="0056418D">
      <w:r w:rsidRPr="0056418D">
        <w:t>By far, the most extensive attention given to fathers in the single-parent literature has emphasized how divorce affects fathers’ financial status and their willingness to support their ex-spouse and children. Financial settlements following divorce and the need to contribute support to two households can tax fathers’ financial resources, at least initially. That the father is expected to contribute to a household from which he no longer benefits can also make this as much an emotional as a financial issue for him. When the father did not initiate the separation, he may have even more resistance to providing support.</w:t>
      </w:r>
    </w:p>
    <w:p w:rsidR="0056418D" w:rsidRPr="0056418D" w:rsidRDefault="0056418D" w:rsidP="0056418D">
      <w:r w:rsidRPr="0056418D">
        <w:t>However, in contrast to single-parent custodial mothers, most custodial and noncustodial fathers generally maintain or improve their standard of living following divorce (</w:t>
      </w:r>
      <w:proofErr w:type="spellStart"/>
      <w:r w:rsidRPr="0056418D">
        <w:t>Arditti</w:t>
      </w:r>
      <w:proofErr w:type="spellEnd"/>
      <w:r w:rsidRPr="0056418D">
        <w:t>, </w:t>
      </w:r>
      <w:hyperlink r:id="rId28" w:history="1">
        <w:r w:rsidRPr="0056418D">
          <w:rPr>
            <w:rStyle w:val="Hyperlink"/>
            <w:b/>
            <w:bCs/>
          </w:rPr>
          <w:t>1992</w:t>
        </w:r>
      </w:hyperlink>
      <w:r w:rsidRPr="0056418D">
        <w:t xml:space="preserve">; </w:t>
      </w:r>
      <w:proofErr w:type="spellStart"/>
      <w:r w:rsidRPr="0056418D">
        <w:t>Kitson</w:t>
      </w:r>
      <w:proofErr w:type="spellEnd"/>
      <w:r w:rsidRPr="0056418D">
        <w:t xml:space="preserve"> &amp; Morgan, 1990). Most work either full-time (74 percent) or part-time (18 percent) (U.S. Census Bureau, </w:t>
      </w:r>
      <w:hyperlink r:id="rId29" w:history="1">
        <w:r w:rsidRPr="0056418D">
          <w:rPr>
            <w:rStyle w:val="Hyperlink"/>
            <w:b/>
            <w:bCs/>
          </w:rPr>
          <w:t>2007b</w:t>
        </w:r>
      </w:hyperlink>
      <w:r w:rsidRPr="0056418D">
        <w:t>). Some maintain or improve their standard of living because they refuse to provide child support. For others, it may simply be because they cease to be the primary support for the mother and children. Even when they do provide continuous child support, the amount generally represents a small percentage of fathers’ usable income. Some have estimated that fathers are capable of paying more than twice the amounts currently being awarded in child-support settlements (</w:t>
      </w:r>
      <w:proofErr w:type="spellStart"/>
      <w:r w:rsidRPr="0056418D">
        <w:t>Grall</w:t>
      </w:r>
      <w:proofErr w:type="spellEnd"/>
      <w:r w:rsidRPr="0056418D">
        <w:t>, </w:t>
      </w:r>
      <w:hyperlink r:id="rId30" w:history="1">
        <w:r w:rsidRPr="0056418D">
          <w:rPr>
            <w:rStyle w:val="Hyperlink"/>
            <w:b/>
            <w:bCs/>
          </w:rPr>
          <w:t>2006</w:t>
        </w:r>
      </w:hyperlink>
      <w:r w:rsidRPr="0056418D">
        <w:t>)).</w:t>
      </w:r>
    </w:p>
    <w:p w:rsidR="0056418D" w:rsidRPr="0056418D" w:rsidRDefault="0056418D" w:rsidP="0056418D">
      <w:r w:rsidRPr="0056418D">
        <w:t>It appears that the critical factors regarding single fathers’ compliance with child support have to do with their overall level of income (the higher the income, the more likely he is to pay), the level of attachment felt toward their children and former spouse, and the extent to which he and his former spouse agree on child-rearing issues (</w:t>
      </w:r>
      <w:proofErr w:type="spellStart"/>
      <w:r w:rsidRPr="0056418D">
        <w:t>Arditti</w:t>
      </w:r>
      <w:proofErr w:type="spellEnd"/>
      <w:r w:rsidRPr="0056418D">
        <w:t>, </w:t>
      </w:r>
      <w:hyperlink r:id="rId31" w:history="1">
        <w:r w:rsidRPr="0056418D">
          <w:rPr>
            <w:rStyle w:val="Hyperlink"/>
            <w:b/>
            <w:bCs/>
          </w:rPr>
          <w:t>1992</w:t>
        </w:r>
      </w:hyperlink>
      <w:r w:rsidRPr="0056418D">
        <w:t>). Once again, it is the quality of the emotional relationships between former spouses and the father’s level of personal involvement with his children (along with his own financial security) that determine his willingness to share his financial resources. However, it may well be the differences between the financial situations of fathers and mothers that exacerbate conflicts between them. Mothers may come to resent that fathers have more discretionary income, can afford more “extras,” and can spend more of their money on themselves, while they must spend their money on their children. Such differences can severely tax efforts to redefine the boundaries between mothers’ and fathers’ separate households.</w:t>
      </w:r>
    </w:p>
    <w:p w:rsidR="0056418D" w:rsidRPr="0056418D" w:rsidRDefault="0056418D" w:rsidP="0056418D">
      <w:pPr>
        <w:rPr>
          <w:b/>
          <w:bCs/>
        </w:rPr>
      </w:pPr>
      <w:r w:rsidRPr="0056418D">
        <w:rPr>
          <w:b/>
          <w:bCs/>
          <w:i/>
          <w:iCs/>
        </w:rPr>
        <w:t>Boundary Tasks: Renegotiating Family Members’ Roles and Responsibilities</w:t>
      </w:r>
    </w:p>
    <w:p w:rsidR="0056418D" w:rsidRPr="0056418D" w:rsidRDefault="0056418D" w:rsidP="0056418D">
      <w:r w:rsidRPr="0056418D">
        <w:t xml:space="preserve">Because many single-parent systems result from divorce and separation, these families must confront several unique parenting issues. Parents and children must adjust to the changes in family relationships that naturally occur. To successfully negotiate this transition, parents and their children must rework family roles and responsibilities within the new single-parent system. These role redefinitions add to the ordinary challenges that </w:t>
      </w:r>
      <w:proofErr w:type="gramStart"/>
      <w:r w:rsidRPr="0056418D">
        <w:t>parents</w:t>
      </w:r>
      <w:proofErr w:type="gramEnd"/>
      <w:r w:rsidRPr="0056418D">
        <w:t xml:space="preserve"> experience. Chief among these challenges are those related to custody and the clarification of each parent’s role with the children.</w:t>
      </w:r>
    </w:p>
    <w:p w:rsidR="0056418D" w:rsidRPr="0056418D" w:rsidRDefault="0056418D" w:rsidP="0056418D">
      <w:pPr>
        <w:rPr>
          <w:b/>
          <w:bCs/>
        </w:rPr>
      </w:pPr>
      <w:r w:rsidRPr="0056418D">
        <w:rPr>
          <w:b/>
          <w:bCs/>
          <w:i/>
          <w:iCs/>
        </w:rPr>
        <w:t>Resolving Custody Issues.</w:t>
      </w:r>
    </w:p>
    <w:p w:rsidR="0056418D" w:rsidRPr="0056418D" w:rsidRDefault="0056418D" w:rsidP="0056418D">
      <w:r w:rsidRPr="0056418D">
        <w:lastRenderedPageBreak/>
        <w:t xml:space="preserve">One such challenge faced by parents is resolution of child custody and </w:t>
      </w:r>
      <w:proofErr w:type="spellStart"/>
      <w:r w:rsidRPr="0056418D">
        <w:t>coparenting</w:t>
      </w:r>
      <w:proofErr w:type="spellEnd"/>
      <w:r w:rsidRPr="0056418D">
        <w:t xml:space="preserve"> issues. This will entail deciding who will assume primary responsibility for the children. In this regard, even though </w:t>
      </w:r>
      <w:r w:rsidRPr="0056418D">
        <w:rPr>
          <w:b/>
          <w:bCs/>
        </w:rPr>
        <w:t>joint legal custody</w:t>
      </w:r>
      <w:r w:rsidRPr="0056418D">
        <w:t> (when parents share decision-making and economic support) has become more common, </w:t>
      </w:r>
      <w:r w:rsidRPr="0056418D">
        <w:rPr>
          <w:b/>
          <w:bCs/>
        </w:rPr>
        <w:t>joint physical custody</w:t>
      </w:r>
      <w:r w:rsidRPr="0056418D">
        <w:t> (residence) has not (</w:t>
      </w:r>
      <w:proofErr w:type="spellStart"/>
      <w:r w:rsidRPr="0056418D">
        <w:t>Kitson</w:t>
      </w:r>
      <w:proofErr w:type="spellEnd"/>
      <w:r w:rsidRPr="0056418D">
        <w:t xml:space="preserve"> &amp; Morgan, 1990). Approximately 84 percent of children reside with the custodial mother following divorce (U.S. Census Bureau, </w:t>
      </w:r>
      <w:hyperlink r:id="rId32" w:history="1">
        <w:r w:rsidRPr="0056418D">
          <w:rPr>
            <w:rStyle w:val="Hyperlink"/>
            <w:b/>
            <w:bCs/>
          </w:rPr>
          <w:t>2007b</w:t>
        </w:r>
      </w:hyperlink>
      <w:r w:rsidRPr="0056418D">
        <w:t>).</w:t>
      </w:r>
    </w:p>
    <w:p w:rsidR="0056418D" w:rsidRPr="0056418D" w:rsidRDefault="0056418D" w:rsidP="0056418D">
      <w:r w:rsidRPr="0056418D">
        <w:t>Obviously, sharing joint legal custody can be difficult when one parent has sole physical custody of the children. Sharing legal (or physical) custody is sometimes further complicated in that both parents do not always live in the same community (Kelly &amp; Lamb, </w:t>
      </w:r>
      <w:hyperlink r:id="rId33" w:history="1">
        <w:r w:rsidRPr="0056418D">
          <w:rPr>
            <w:rStyle w:val="Hyperlink"/>
            <w:b/>
            <w:bCs/>
          </w:rPr>
          <w:t>2003</w:t>
        </w:r>
      </w:hyperlink>
      <w:r w:rsidRPr="0056418D">
        <w:t>). The transition to a binuclear family, in which both parents share custody and responsibility for children, is further challenged by the absence of prescribed societal norms, traditions, and rituals for divorced parents. Finally, unresolved personal feelings between former spouses can interfere with their ability to share parenting responsibilities cooperatively.</w:t>
      </w:r>
    </w:p>
    <w:p w:rsidR="0056418D" w:rsidRPr="0056418D" w:rsidRDefault="0056418D" w:rsidP="0056418D">
      <w:pPr>
        <w:rPr>
          <w:b/>
          <w:bCs/>
        </w:rPr>
      </w:pPr>
      <w:r w:rsidRPr="0056418D">
        <w:rPr>
          <w:b/>
          <w:bCs/>
          <w:i/>
          <w:iCs/>
        </w:rPr>
        <w:t>Reworking Parenting Roles.</w:t>
      </w:r>
    </w:p>
    <w:p w:rsidR="0056418D" w:rsidRPr="0056418D" w:rsidRDefault="0056418D" w:rsidP="0056418D">
      <w:r w:rsidRPr="0056418D">
        <w:t>Even when parents are able to work together to share the tasks of parenthood, divorce precipitates a movement toward greater separateness and autonomy and a corresponding decline in the former couple’s level of interdependence. Each parent must establish new personal relationships with their children without the same kind of continuous input, support, or collaboration that was formerly available from the partner. Tasks that were once allocated to the partner must now be assumed by the single parent. For example, father may have to become more involved in chauffeuring children to after-school activities or helping them with their homework when they visit him, even though it was mother who “usually took care of these things in the past.” Similarly, mother may now have to establish her own methods of discipline rather than leaving some matters “until father gets home.” Therefore, even in the best of circumstances, divorced parents must contend with the task of redefining their parental roles and responsibilities. The family must contend with how some of the tasks that were formerly shared between two parents are now to be managed independently by each parent.</w:t>
      </w:r>
    </w:p>
    <w:p w:rsidR="0056418D" w:rsidRPr="0056418D" w:rsidRDefault="0056418D" w:rsidP="0056418D">
      <w:pPr>
        <w:rPr>
          <w:b/>
          <w:bCs/>
        </w:rPr>
      </w:pPr>
      <w:r w:rsidRPr="0056418D">
        <w:rPr>
          <w:b/>
          <w:bCs/>
          <w:i/>
          <w:iCs/>
        </w:rPr>
        <w:t>Managing the Family’s Emotional Environment</w:t>
      </w:r>
    </w:p>
    <w:p w:rsidR="0056418D" w:rsidRPr="0056418D" w:rsidRDefault="0056418D" w:rsidP="0056418D">
      <w:r w:rsidRPr="0056418D">
        <w:t xml:space="preserve">The research literature suggests that the challenges posed by the transition to single parenthood are rarely handled in an optimal manner. The accumulation of stressors brought on by changes in the family’s household routines, financial changes, the mother’s increased work demands, and unresolved feelings of loss and grief for the ex-spouse tend to increase the risks of psychological or physical dysfunction among parents. This in turn will decrease the effectiveness of their efforts to attend to their children’s evolving needs. Specifically, alcoholism, drug abuse, depression, psychosomatic problems, and accidents are all more common among divorced than </w:t>
      </w:r>
      <w:proofErr w:type="spellStart"/>
      <w:r w:rsidRPr="0056418D">
        <w:t>nondivorced</w:t>
      </w:r>
      <w:proofErr w:type="spellEnd"/>
      <w:r w:rsidRPr="0056418D">
        <w:t xml:space="preserve"> adults (Amato, </w:t>
      </w:r>
      <w:hyperlink r:id="rId34" w:history="1">
        <w:r w:rsidRPr="0056418D">
          <w:rPr>
            <w:rStyle w:val="Hyperlink"/>
            <w:b/>
            <w:bCs/>
          </w:rPr>
          <w:t>2000</w:t>
        </w:r>
      </w:hyperlink>
      <w:r w:rsidRPr="0056418D">
        <w:t>; Hetherington &amp; Kelly, </w:t>
      </w:r>
      <w:hyperlink r:id="rId35" w:history="1">
        <w:r w:rsidRPr="0056418D">
          <w:rPr>
            <w:rStyle w:val="Hyperlink"/>
            <w:b/>
            <w:bCs/>
          </w:rPr>
          <w:t>2002</w:t>
        </w:r>
      </w:hyperlink>
      <w:r w:rsidRPr="0056418D">
        <w:t>).</w:t>
      </w:r>
    </w:p>
    <w:p w:rsidR="0056418D" w:rsidRPr="0056418D" w:rsidRDefault="0056418D" w:rsidP="0056418D">
      <w:r w:rsidRPr="0056418D">
        <w:t>In addition, parents coping with changes following divorce often exhibit marked emotional changes, alternating between periods of euphoria and optimism and periods of anxiety, loneliness, and depression, along with associated changes in self-concept and self-esteem (Hetherington &amp; Kelly, </w:t>
      </w:r>
      <w:hyperlink r:id="rId36" w:history="1">
        <w:r w:rsidRPr="0056418D">
          <w:rPr>
            <w:rStyle w:val="Hyperlink"/>
            <w:b/>
            <w:bCs/>
          </w:rPr>
          <w:t>2002</w:t>
        </w:r>
      </w:hyperlink>
      <w:r w:rsidRPr="0056418D">
        <w:t>). Many custodial mothers report feeling overwhelmed at this time (Anderson, </w:t>
      </w:r>
      <w:hyperlink r:id="rId37" w:history="1">
        <w:r w:rsidRPr="0056418D">
          <w:rPr>
            <w:rStyle w:val="Hyperlink"/>
            <w:b/>
            <w:bCs/>
          </w:rPr>
          <w:t>2003</w:t>
        </w:r>
      </w:hyperlink>
      <w:r w:rsidRPr="0056418D">
        <w:t>), and a period of diminished parenting is common among them. Parental attention and discipline are often infrequent or inconsistent (Amato, </w:t>
      </w:r>
      <w:hyperlink r:id="rId38" w:history="1">
        <w:r w:rsidRPr="0056418D">
          <w:rPr>
            <w:rStyle w:val="Hyperlink"/>
            <w:b/>
            <w:bCs/>
          </w:rPr>
          <w:t>2000</w:t>
        </w:r>
      </w:hyperlink>
      <w:r w:rsidRPr="0056418D">
        <w:t>; Anderson, </w:t>
      </w:r>
      <w:hyperlink r:id="rId39" w:history="1">
        <w:r w:rsidRPr="0056418D">
          <w:rPr>
            <w:rStyle w:val="Hyperlink"/>
            <w:b/>
            <w:bCs/>
          </w:rPr>
          <w:t>2003</w:t>
        </w:r>
      </w:hyperlink>
      <w:r w:rsidRPr="0056418D">
        <w:t>).</w:t>
      </w:r>
    </w:p>
    <w:p w:rsidR="0056418D" w:rsidRPr="0056418D" w:rsidRDefault="0056418D" w:rsidP="0056418D">
      <w:r w:rsidRPr="0056418D">
        <w:lastRenderedPageBreak/>
        <w:t>In other words, the greater the accumulation of demands (work, expenses, unresolved issues with ex-spouse, younger versus older children) and the more limited the custodial mother’s resources (financial, psychological, extended family, social supports), the greater the potential for ineffective parenting strategies to be established. The critical issue in this regard appears to be the extent to which the single mother is able to assume the role of </w:t>
      </w:r>
      <w:r w:rsidRPr="0056418D">
        <w:rPr>
          <w:b/>
          <w:bCs/>
        </w:rPr>
        <w:t>sole administrator</w:t>
      </w:r>
      <w:r w:rsidRPr="0056418D">
        <w:t> for the household. That is, the mother must accept that the single-parent household can no longer operate as it did before, when two parents were present. She must assume complete authority and responsibility, enlisting the help of others when needed without allowing them to take over for her (Anderson, </w:t>
      </w:r>
      <w:hyperlink r:id="rId40" w:history="1">
        <w:r w:rsidRPr="0056418D">
          <w:rPr>
            <w:rStyle w:val="Hyperlink"/>
            <w:b/>
            <w:bCs/>
          </w:rPr>
          <w:t>2003</w:t>
        </w:r>
      </w:hyperlink>
      <w:r w:rsidRPr="0056418D">
        <w:t>). In structural terms, the parental hierarchy or executive subsystem must be clearly defined with the mother in charge. When others are sought for assistance (e.g., babysitter, grandparent, older child), they are given responsibility but not ultimate authority (Haley, </w:t>
      </w:r>
      <w:hyperlink r:id="rId41" w:history="1">
        <w:r w:rsidRPr="0056418D">
          <w:rPr>
            <w:rStyle w:val="Hyperlink"/>
            <w:b/>
            <w:bCs/>
          </w:rPr>
          <w:t>1987</w:t>
        </w:r>
      </w:hyperlink>
      <w:r w:rsidRPr="0056418D">
        <w:t xml:space="preserve">; </w:t>
      </w:r>
      <w:proofErr w:type="spellStart"/>
      <w:r w:rsidRPr="0056418D">
        <w:t>Minuchin</w:t>
      </w:r>
      <w:proofErr w:type="spellEnd"/>
      <w:r w:rsidRPr="0056418D">
        <w:t>, </w:t>
      </w:r>
      <w:hyperlink r:id="rId42" w:history="1">
        <w:r w:rsidRPr="0056418D">
          <w:rPr>
            <w:rStyle w:val="Hyperlink"/>
            <w:b/>
            <w:bCs/>
          </w:rPr>
          <w:t>1974</w:t>
        </w:r>
      </w:hyperlink>
      <w:r w:rsidRPr="0056418D">
        <w:t>).</w:t>
      </w:r>
    </w:p>
    <w:p w:rsidR="0056418D" w:rsidRPr="0056418D" w:rsidRDefault="0056418D" w:rsidP="0056418D">
      <w:r w:rsidRPr="0056418D">
        <w:t xml:space="preserve">To the extent that the mother feels a gap in her own personal competency, she is likely to enlist her children, her parents, or the children’s father into the </w:t>
      </w:r>
      <w:proofErr w:type="spellStart"/>
      <w:r w:rsidRPr="0056418D">
        <w:t>coparent</w:t>
      </w:r>
      <w:proofErr w:type="spellEnd"/>
      <w:r w:rsidRPr="0056418D">
        <w:t xml:space="preserve"> role, thereby inviting triangles or coalitions that may provide temporary assistance but long-term dysfunction (Anderson, </w:t>
      </w:r>
      <w:hyperlink r:id="rId43" w:history="1">
        <w:r w:rsidRPr="0056418D">
          <w:rPr>
            <w:rStyle w:val="Hyperlink"/>
            <w:b/>
            <w:bCs/>
          </w:rPr>
          <w:t>2003</w:t>
        </w:r>
      </w:hyperlink>
      <w:r w:rsidRPr="0056418D">
        <w:t>; Byng-Hall, </w:t>
      </w:r>
      <w:hyperlink r:id="rId44" w:history="1">
        <w:r w:rsidRPr="0056418D">
          <w:rPr>
            <w:rStyle w:val="Hyperlink"/>
            <w:b/>
            <w:bCs/>
          </w:rPr>
          <w:t>2002</w:t>
        </w:r>
      </w:hyperlink>
      <w:r w:rsidRPr="0056418D">
        <w:t>). One such triangle is when the oldest child (often a daughter) is called on to fill the role of </w:t>
      </w:r>
      <w:r w:rsidRPr="0056418D">
        <w:rPr>
          <w:b/>
          <w:bCs/>
        </w:rPr>
        <w:t>parental child</w:t>
      </w:r>
      <w:r w:rsidRPr="0056418D">
        <w:t>. Children in single-parent families are often expected to help out more around the home than children from two-parent families, and this can serve as a valuable resource for mothers. There also is evidence to suggest that such increased expectations can contribute to children’s heightened senses of independence and competence (Amato, </w:t>
      </w:r>
      <w:hyperlink r:id="rId45" w:history="1">
        <w:r w:rsidRPr="0056418D">
          <w:rPr>
            <w:rStyle w:val="Hyperlink"/>
            <w:b/>
            <w:bCs/>
          </w:rPr>
          <w:t>2000</w:t>
        </w:r>
      </w:hyperlink>
      <w:r w:rsidRPr="0056418D">
        <w:t>).</w:t>
      </w:r>
    </w:p>
    <w:p w:rsidR="0056418D" w:rsidRPr="0056418D" w:rsidRDefault="0056418D" w:rsidP="0056418D">
      <w:r w:rsidRPr="0056418D">
        <w:t>However, in other instances this can become problematic. The daughter who becomes a parental child may be given authority over younger children who may not accept her newly elevated status, thereby creating sibling conflicts. The mother may begin to treat the daughter as her confidante, sharing personal information with her about the other children, her dating life, or other aspects of her personal life. Such an arrangement may serve to strengthen the emotional bond between mother and daughter and provide each with a necessary measure of emotional support. However, the demands of this relationship and the parental responsibilities the daughter must fulfill may, over time, interfere with her own growth and development. For instance, responsibilities at home may curtail her own extracurricular activities after school or social interactions with peers, both of which are important to personal adjustment, especially during adolescence (</w:t>
      </w:r>
      <w:proofErr w:type="spellStart"/>
      <w:r w:rsidRPr="0056418D">
        <w:t>Sabatelli</w:t>
      </w:r>
      <w:proofErr w:type="spellEnd"/>
      <w:r w:rsidRPr="0056418D">
        <w:t xml:space="preserve"> &amp; Anderson</w:t>
      </w:r>
      <w:proofErr w:type="gramStart"/>
      <w:r w:rsidRPr="0056418D">
        <w:t>,</w:t>
      </w:r>
      <w:proofErr w:type="gramEnd"/>
      <w:r w:rsidRPr="0056418D">
        <w:fldChar w:fldCharType="begin"/>
      </w:r>
      <w:r w:rsidRPr="0056418D">
        <w:instrText xml:space="preserve"> HYPERLINK "https://jigsaw.vitalsource.com/books/9781323278604/content/id/ref531" </w:instrText>
      </w:r>
      <w:r w:rsidRPr="0056418D">
        <w:fldChar w:fldCharType="separate"/>
      </w:r>
      <w:r w:rsidRPr="0056418D">
        <w:rPr>
          <w:rStyle w:val="Hyperlink"/>
          <w:b/>
          <w:bCs/>
        </w:rPr>
        <w:t>1991</w:t>
      </w:r>
      <w:r w:rsidRPr="0056418D">
        <w:fldChar w:fldCharType="end"/>
      </w:r>
      <w:r w:rsidRPr="0056418D">
        <w:t>).</w:t>
      </w:r>
    </w:p>
    <w:p w:rsidR="0056418D" w:rsidRPr="0056418D" w:rsidRDefault="0056418D" w:rsidP="0056418D">
      <w:r w:rsidRPr="0056418D">
        <w:t>The mother may also pull her own mother into the vacuum created by her spouse’s absence. She may move in with her parents, or live nearby, so that the grandparents can help care for the children while she works or goes to school. The more overwhelmed the single-parent mother is, the more domineering the grandmother may become. Put another way, the less successful the mother has been at individuating from her own mother, the greater the chances that the grandmother will begin to function as the mother. What may have started as an effort to cope with the pressures of single parenthood may end as an added stress, with increased feelings of failure, incompetence, or low self-esteem for the single mother.</w:t>
      </w:r>
    </w:p>
    <w:p w:rsidR="0056418D" w:rsidRPr="0056418D" w:rsidRDefault="0056418D" w:rsidP="0056418D">
      <w:r w:rsidRPr="0056418D">
        <w:t xml:space="preserve">On still other occasions a triangle may develop among the mother, the children, and the children’s father. The mother may rely on the father for support payments, child-care responsibilities, or, in some cases, even continued discipline, while also resenting him for his intrusions. The children, too, may learn that they can undermine their mother’s decisions by getting their father to agree with them. In each of </w:t>
      </w:r>
      <w:r w:rsidRPr="0056418D">
        <w:lastRenderedPageBreak/>
        <w:t>these cases, the mother’s role as sole administrator in her own home is undermined and ineffective, and inconsistent parenting strategies become established.</w:t>
      </w:r>
    </w:p>
    <w:p w:rsidR="0056418D" w:rsidRPr="0056418D" w:rsidRDefault="0056418D" w:rsidP="0056418D">
      <w:pPr>
        <w:rPr>
          <w:b/>
          <w:bCs/>
        </w:rPr>
      </w:pPr>
      <w:r w:rsidRPr="0056418D">
        <w:rPr>
          <w:b/>
          <w:bCs/>
          <w:i/>
          <w:iCs/>
        </w:rPr>
        <w:t>Managing the Emotional Environment in Father-Headed Single-Parent Households</w:t>
      </w:r>
    </w:p>
    <w:p w:rsidR="0056418D" w:rsidRPr="0056418D" w:rsidRDefault="0056418D" w:rsidP="0056418D">
      <w:r w:rsidRPr="0056418D">
        <w:t>For fathers, the parenting experience may be quite different than that experienced by mothers. As noted earlier, it has become more common for men to receive sole or joint custody of their children. These fathers experience many of the same parenting stresses that single-parent mothers face. However, they tend to cope with them differently. For instance, they, too, may seek out their own parents to fill in for the missing spouse when it comes to child care. However, men are less likely to view parents or a girlfriend as a competitor for their children’s attention and more likely to view them as convenient child-care substitutes (Anderson, </w:t>
      </w:r>
      <w:hyperlink r:id="rId46" w:history="1">
        <w:r w:rsidRPr="0056418D">
          <w:rPr>
            <w:rStyle w:val="Hyperlink"/>
            <w:b/>
            <w:bCs/>
          </w:rPr>
          <w:t>2003</w:t>
        </w:r>
      </w:hyperlink>
      <w:r w:rsidRPr="0056418D">
        <w:t>).</w:t>
      </w:r>
    </w:p>
    <w:p w:rsidR="0056418D" w:rsidRPr="0056418D" w:rsidRDefault="0056418D" w:rsidP="0056418D">
      <w:r w:rsidRPr="0056418D">
        <w:t>In most instances, fathers become noncustodial parents, with custody awarded to the mother. As a consequence, men often experience a loss of a sense of home and family. Furthermore, with the loss of legal custody, many men also experience a loss of influence and control over their children (</w:t>
      </w:r>
      <w:proofErr w:type="spellStart"/>
      <w:r w:rsidRPr="0056418D">
        <w:t>Arditti</w:t>
      </w:r>
      <w:proofErr w:type="spellEnd"/>
      <w:r w:rsidRPr="0056418D">
        <w:t>, </w:t>
      </w:r>
      <w:hyperlink r:id="rId47" w:history="1">
        <w:r w:rsidRPr="0056418D">
          <w:rPr>
            <w:rStyle w:val="Hyperlink"/>
            <w:b/>
            <w:bCs/>
          </w:rPr>
          <w:t>1992</w:t>
        </w:r>
      </w:hyperlink>
      <w:r w:rsidRPr="0056418D">
        <w:t xml:space="preserve">; </w:t>
      </w:r>
      <w:proofErr w:type="spellStart"/>
      <w:r w:rsidRPr="0056418D">
        <w:t>Arendell</w:t>
      </w:r>
      <w:proofErr w:type="spellEnd"/>
      <w:r w:rsidRPr="0056418D">
        <w:t>, </w:t>
      </w:r>
      <w:hyperlink r:id="rId48" w:history="1">
        <w:r w:rsidRPr="0056418D">
          <w:rPr>
            <w:rStyle w:val="Hyperlink"/>
            <w:b/>
            <w:bCs/>
          </w:rPr>
          <w:t>1995</w:t>
        </w:r>
      </w:hyperlink>
      <w:r w:rsidRPr="0056418D">
        <w:t>). Their contacts with their children may be limited to court-defined visitation schedules. If these schedules are poorly defined (i.e., visits are allowed only at unreasonable times and places) or not closely adhered to by the custodial mother, the father’s sense of loss and powerlessness can be even greater.</w:t>
      </w:r>
    </w:p>
    <w:p w:rsidR="0056418D" w:rsidRPr="0056418D" w:rsidRDefault="0056418D" w:rsidP="0056418D">
      <w:r w:rsidRPr="0056418D">
        <w:t>It may be this sense of loss of contact and control, coupled with feelings of guilt, anxiety, and depression, and loss of self-esteem following the family breakup that leads a father to emotionally withdraw from his children. Numerous studies have documented that fathers tend to decrease the frequency and duration of their visits with their children over time (Amato, </w:t>
      </w:r>
      <w:hyperlink r:id="rId49" w:history="1">
        <w:r w:rsidRPr="0056418D">
          <w:rPr>
            <w:rStyle w:val="Hyperlink"/>
            <w:b/>
            <w:bCs/>
          </w:rPr>
          <w:t>2000</w:t>
        </w:r>
      </w:hyperlink>
      <w:r w:rsidRPr="0056418D">
        <w:t xml:space="preserve">; </w:t>
      </w:r>
      <w:proofErr w:type="spellStart"/>
      <w:r w:rsidRPr="0056418D">
        <w:t>Arditti</w:t>
      </w:r>
      <w:proofErr w:type="spellEnd"/>
      <w:r w:rsidRPr="0056418D">
        <w:t>, </w:t>
      </w:r>
      <w:hyperlink r:id="rId50" w:history="1">
        <w:r w:rsidRPr="0056418D">
          <w:rPr>
            <w:rStyle w:val="Hyperlink"/>
            <w:b/>
            <w:bCs/>
          </w:rPr>
          <w:t>1992</w:t>
        </w:r>
      </w:hyperlink>
      <w:r w:rsidRPr="0056418D">
        <w:t>; Kelly, </w:t>
      </w:r>
      <w:hyperlink r:id="rId51" w:history="1">
        <w:r w:rsidRPr="0056418D">
          <w:rPr>
            <w:rStyle w:val="Hyperlink"/>
            <w:b/>
            <w:bCs/>
          </w:rPr>
          <w:t>2003</w:t>
        </w:r>
      </w:hyperlink>
      <w:r w:rsidRPr="0056418D">
        <w:t xml:space="preserve">). Of course, there are a number of other explanations for this, including unresolved conflicts with the former spouse, inability or unwillingness to continue with child support, the superficiality of the visitation experience, </w:t>
      </w:r>
      <w:proofErr w:type="gramStart"/>
      <w:r w:rsidRPr="0056418D">
        <w:t>a</w:t>
      </w:r>
      <w:proofErr w:type="gramEnd"/>
      <w:r w:rsidRPr="0056418D">
        <w:t xml:space="preserve"> lack of interest in parenting, relocation to another state, or remarriage and the establishment of a new family.</w:t>
      </w:r>
    </w:p>
    <w:p w:rsidR="0056418D" w:rsidRPr="0056418D" w:rsidRDefault="0056418D" w:rsidP="0056418D">
      <w:r w:rsidRPr="0056418D">
        <w:t>Take, for example, a situation in which there are unresolved conflicts with the ex-spouse. Struggles may occur over keeping to the agreed upon visitation schedule. Mother may “forget” father was coming or neglect to have the children ready for the visit. Conversely, father may be late returning the children after the visit or deliberately spend the time with them in an activity that was forbidden by mother. In these instances, the children’s visits with father simply become another battleground for unresolved feelings between the ex-spouses.</w:t>
      </w:r>
    </w:p>
    <w:p w:rsidR="0056418D" w:rsidRPr="0056418D" w:rsidRDefault="0056418D" w:rsidP="0056418D">
      <w:pPr>
        <w:rPr>
          <w:b/>
          <w:bCs/>
        </w:rPr>
      </w:pPr>
      <w:r w:rsidRPr="0056418D">
        <w:rPr>
          <w:b/>
          <w:bCs/>
          <w:i/>
          <w:iCs/>
        </w:rPr>
        <w:t>Adaptation to Single Parenthood: Sources of Social Support</w:t>
      </w:r>
    </w:p>
    <w:p w:rsidR="0056418D" w:rsidRPr="0056418D" w:rsidRDefault="0056418D" w:rsidP="0056418D">
      <w:r w:rsidRPr="0056418D">
        <w:t>Both men’s and women’s social relationships are disrupted by divorce. The loss of one’s supportive social network is a major reason for the stress that accompanies divorce and single parenthood (Anderson, </w:t>
      </w:r>
      <w:hyperlink r:id="rId52" w:history="1">
        <w:r w:rsidRPr="0056418D">
          <w:rPr>
            <w:rStyle w:val="Hyperlink"/>
            <w:b/>
            <w:bCs/>
          </w:rPr>
          <w:t>2003</w:t>
        </w:r>
      </w:hyperlink>
      <w:r w:rsidRPr="0056418D">
        <w:t>). On the other hand, research also has consistently shown that the availability of social supports in the form of personal friendships, relationships with extended family, and new dating partners is positively related to adaptation to single parenthood (</w:t>
      </w:r>
      <w:proofErr w:type="spellStart"/>
      <w:r w:rsidRPr="0056418D">
        <w:t>Edin</w:t>
      </w:r>
      <w:proofErr w:type="spellEnd"/>
      <w:r w:rsidRPr="0056418D">
        <w:t xml:space="preserve"> &amp; </w:t>
      </w:r>
      <w:proofErr w:type="spellStart"/>
      <w:r w:rsidRPr="0056418D">
        <w:t>Lein</w:t>
      </w:r>
      <w:proofErr w:type="spellEnd"/>
      <w:r w:rsidRPr="0056418D">
        <w:t>, </w:t>
      </w:r>
      <w:hyperlink r:id="rId53" w:history="1">
        <w:r w:rsidRPr="0056418D">
          <w:rPr>
            <w:rStyle w:val="Hyperlink"/>
            <w:b/>
            <w:bCs/>
          </w:rPr>
          <w:t>1997</w:t>
        </w:r>
      </w:hyperlink>
      <w:r w:rsidRPr="0056418D">
        <w:t>; Pledge</w:t>
      </w:r>
      <w:proofErr w:type="gramStart"/>
      <w:r w:rsidRPr="0056418D">
        <w:t>,</w:t>
      </w:r>
      <w:proofErr w:type="gramEnd"/>
      <w:hyperlink r:id="rId54" w:history="1">
        <w:r w:rsidRPr="0056418D">
          <w:rPr>
            <w:rStyle w:val="Hyperlink"/>
            <w:b/>
            <w:bCs/>
          </w:rPr>
          <w:t>1992</w:t>
        </w:r>
      </w:hyperlink>
      <w:r w:rsidRPr="0056418D">
        <w:t>). Unfortunately, not all social relationships offer this positive benefit. Some can have the opposite effect and produce greater stress when they are not responsive to single parents’ emotional or physical needs, or when they impose even greater demands on the single parent.</w:t>
      </w:r>
    </w:p>
    <w:p w:rsidR="0056418D" w:rsidRPr="0056418D" w:rsidRDefault="0056418D" w:rsidP="0056418D">
      <w:pPr>
        <w:rPr>
          <w:b/>
          <w:bCs/>
        </w:rPr>
      </w:pPr>
      <w:r w:rsidRPr="0056418D">
        <w:rPr>
          <w:b/>
          <w:bCs/>
          <w:i/>
          <w:iCs/>
        </w:rPr>
        <w:lastRenderedPageBreak/>
        <w:t>The Family of Origin</w:t>
      </w:r>
    </w:p>
    <w:p w:rsidR="0056418D" w:rsidRPr="0056418D" w:rsidRDefault="0056418D" w:rsidP="0056418D">
      <w:r w:rsidRPr="0056418D">
        <w:t>One’s family of origin plays an especially important role in coping with becoming a single parent, especially for women (</w:t>
      </w:r>
      <w:proofErr w:type="spellStart"/>
      <w:r w:rsidRPr="0056418D">
        <w:t>Kitson</w:t>
      </w:r>
      <w:proofErr w:type="spellEnd"/>
      <w:r w:rsidRPr="0056418D">
        <w:t xml:space="preserve"> &amp; Morgan, 1990). Relationships with one’s family of origin often change as a result of becoming a single parent. Most women report increases in the amount of contact they have with family members. About one-fourth of divorced women live with their parents at some point after divorce. However, the kind of contact will depend greatly on the overall quality of the relationship with the family, especially with one’s parents. Parents and other family members can be emotionally and instrumentally supportive (running errands, babysitting, sharing information), but they can also be more critical than friends or other acquaintances (Hetherington &amp; Kelly, </w:t>
      </w:r>
      <w:hyperlink r:id="rId55" w:history="1">
        <w:r w:rsidRPr="0056418D">
          <w:rPr>
            <w:rStyle w:val="Hyperlink"/>
            <w:b/>
            <w:bCs/>
          </w:rPr>
          <w:t>2002</w:t>
        </w:r>
      </w:hyperlink>
      <w:r w:rsidRPr="0056418D">
        <w:t>).</w:t>
      </w:r>
    </w:p>
    <w:p w:rsidR="0056418D" w:rsidRPr="0056418D" w:rsidRDefault="0056418D" w:rsidP="0056418D">
      <w:r w:rsidRPr="0056418D">
        <w:t xml:space="preserve">One spouse’s parents may have been very fond of the ex-spouse and fail to see the reasons for the marital breakup. They may even hold the single parent responsible for it. Alternatively, parents may not have approved of the marriage and express pleasure that it has ended. This can be perceived as either supportive or unsupportive, depending on the </w:t>
      </w:r>
      <w:proofErr w:type="spellStart"/>
      <w:r w:rsidRPr="0056418D">
        <w:t>metamessage</w:t>
      </w:r>
      <w:proofErr w:type="spellEnd"/>
      <w:r w:rsidRPr="0056418D">
        <w:t xml:space="preserve"> received. For instance, a message such as, “I told you he was no good from the beginning, but you were too thick-headed to listen,” may serve only to heighten feelings of incompetence and failure. On the other hand, a message such as, “We’re glad that you had the strength and courage to end a relationship that was causing you so much pain,” would probably be received very differently.</w:t>
      </w:r>
    </w:p>
    <w:p w:rsidR="0056418D" w:rsidRPr="0056418D" w:rsidRDefault="0056418D" w:rsidP="0056418D">
      <w:r w:rsidRPr="0056418D">
        <w:t>One’s level of individuation from the family of origin also plays an important role in determining the kinds of relationship changes that may occur. Some single-parent mothers, especially younger ones, move in with their parents following divorce. For those who have managed a “good enough” individuation, such an arrangement can provide the single mother with a host of resources such as financial assistance, help with child care, an easier reentrance into the work force, increased time for leisure activities, and a supportive emotional environment in which to resolve feelings about the divorce.</w:t>
      </w:r>
    </w:p>
    <w:p w:rsidR="0056418D" w:rsidRPr="0056418D" w:rsidRDefault="0056418D" w:rsidP="0056418D">
      <w:r w:rsidRPr="0056418D">
        <w:t>When individuation has been less successful, this arrangement can result in the single mother becoming overinvolved with her own parents, allowing them to take over her responsibilities and place her in an “incompetent” role. Others who have not yet successfully individuated may choose to separate emotionally from their parents to save themselves from criticism. In so doing, they isolate themselves further and lose a potential source of emotional and practical support (Anderson, </w:t>
      </w:r>
      <w:hyperlink r:id="rId56" w:history="1">
        <w:r w:rsidRPr="0056418D">
          <w:rPr>
            <w:rStyle w:val="Hyperlink"/>
            <w:b/>
            <w:bCs/>
          </w:rPr>
          <w:t>2003</w:t>
        </w:r>
      </w:hyperlink>
      <w:r w:rsidRPr="0056418D">
        <w:t>; Bowen, </w:t>
      </w:r>
      <w:hyperlink r:id="rId57" w:history="1">
        <w:r w:rsidRPr="0056418D">
          <w:rPr>
            <w:rStyle w:val="Hyperlink"/>
            <w:b/>
            <w:bCs/>
          </w:rPr>
          <w:t>1978</w:t>
        </w:r>
      </w:hyperlink>
      <w:r w:rsidRPr="0056418D">
        <w:t>). As a result, an important means of releasing emotional tension is lost. This can, in turn, intensify tensions and conflicts within the single-parent household or force the single mother to turn to her children or ex-spouse for emotional support (Bowen, </w:t>
      </w:r>
      <w:hyperlink r:id="rId58" w:history="1">
        <w:r w:rsidRPr="0056418D">
          <w:rPr>
            <w:rStyle w:val="Hyperlink"/>
            <w:b/>
            <w:bCs/>
          </w:rPr>
          <w:t>1978</w:t>
        </w:r>
      </w:hyperlink>
      <w:r w:rsidRPr="0056418D">
        <w:t>). In so doing, she may compromise her position as sole administrator for the household.</w:t>
      </w:r>
    </w:p>
    <w:p w:rsidR="0056418D" w:rsidRPr="0056418D" w:rsidRDefault="0056418D" w:rsidP="0056418D">
      <w:r w:rsidRPr="0056418D">
        <w:t>For men, the family of origin often plays a somewhat different role. Men tend to reduce their overall contact with family following divorce rather than increase it. When contacts are maintained, they tend to be more emotionally distant, less personally disclosing, and more instrumentally based than those of women. For instance, fathers may rely on their parents for help with child care, or they may help out around the parental home by doing such things as house repairs, yard work, or errands. These behaviors are in keeping with men’s traditional socialization toward being objective (relying on facts, coping by trying to manage the physical environment) and functional (providing for others) (Hetherington &amp; Kelly, </w:t>
      </w:r>
      <w:hyperlink r:id="rId59" w:history="1">
        <w:r w:rsidRPr="0056418D">
          <w:rPr>
            <w:rStyle w:val="Hyperlink"/>
            <w:b/>
            <w:bCs/>
          </w:rPr>
          <w:t>2002</w:t>
        </w:r>
      </w:hyperlink>
      <w:r w:rsidRPr="0056418D">
        <w:t>).</w:t>
      </w:r>
    </w:p>
    <w:p w:rsidR="0056418D" w:rsidRPr="0056418D" w:rsidRDefault="0056418D" w:rsidP="0056418D">
      <w:pPr>
        <w:rPr>
          <w:b/>
          <w:bCs/>
        </w:rPr>
      </w:pPr>
      <w:r w:rsidRPr="0056418D">
        <w:rPr>
          <w:b/>
          <w:bCs/>
          <w:i/>
          <w:iCs/>
        </w:rPr>
        <w:lastRenderedPageBreak/>
        <w:t>Friendships</w:t>
      </w:r>
    </w:p>
    <w:p w:rsidR="0056418D" w:rsidRPr="0056418D" w:rsidRDefault="0056418D" w:rsidP="0056418D">
      <w:r w:rsidRPr="0056418D">
        <w:t>Often a recently divorced single-parent mother does not seek new outside friends because of the financial and parenting stresses she is experiencing. She may feel overwhelmed by her many tasks and responsibilities or still be working through unresolved feelings toward the former spouse. She may still feel a sense of failure about her earlier marriage, which makes the prospect of beginning new relationships or seeking out others for support seem risky (Pledge, </w:t>
      </w:r>
      <w:hyperlink r:id="rId60" w:history="1">
        <w:r w:rsidRPr="0056418D">
          <w:rPr>
            <w:rStyle w:val="Hyperlink"/>
            <w:b/>
            <w:bCs/>
          </w:rPr>
          <w:t>1992</w:t>
        </w:r>
      </w:hyperlink>
      <w:r w:rsidRPr="0056418D">
        <w:t>). She may also not be able to afford either the cost of recreational activities or the expense of hiring support (child care, domestic work).</w:t>
      </w:r>
    </w:p>
    <w:p w:rsidR="0056418D" w:rsidRPr="0056418D" w:rsidRDefault="0056418D" w:rsidP="0056418D">
      <w:r w:rsidRPr="0056418D">
        <w:t>The friendships that she does maintain are generally those that have been her own personal friends rather than friends of the former couple. They are generally long-standing rather than recent acquaintances, and they tend to live nearby, generally within the same neighborhood or town. In contrast to family members, friends can be emotionally supportive without tending to be critical. A friend who is critical can much more easily be dismissed than a family member. Friends who are often the most helpful are those who can understand the reasons for the divorce, offer advice, and provide daily help with errands and tasks (Anderson, </w:t>
      </w:r>
      <w:hyperlink r:id="rId61" w:history="1">
        <w:r w:rsidRPr="0056418D">
          <w:rPr>
            <w:rStyle w:val="Hyperlink"/>
            <w:b/>
            <w:bCs/>
          </w:rPr>
          <w:t>2003</w:t>
        </w:r>
      </w:hyperlink>
      <w:r w:rsidRPr="0056418D">
        <w:t>).</w:t>
      </w:r>
    </w:p>
    <w:p w:rsidR="0056418D" w:rsidRPr="0056418D" w:rsidRDefault="0056418D" w:rsidP="0056418D">
      <w:r w:rsidRPr="0056418D">
        <w:t>As do most women, men experience a decline in the number of their friends, especially in the initial year following divorce. It has been estimated that both men and women decrease their friendship networks by roughly 40 percent following divorce. Friends who are lost are often those who were closer to the ex-partner or who were friends of the former couple. The divorced man or woman may withdraw from former couple friends because he or she may think that he or she no longer has any overlapping interests with married friends. Couple friends sometimes withdraw from the divorced individuals because they feel caught in the middle and forced to take sides. Others exclude the individuals from couple activities, thinking that they might be uncomfortable participating alone.</w:t>
      </w:r>
    </w:p>
    <w:p w:rsidR="0056418D" w:rsidRPr="0056418D" w:rsidRDefault="0056418D" w:rsidP="0056418D">
      <w:r w:rsidRPr="0056418D">
        <w:t>However, beyond this similarity, men’s experiences with friends are considerably different from women’s. Men tend to interact less frequently with their remaining friends following divorce than do women (Anderson, </w:t>
      </w:r>
      <w:hyperlink r:id="rId62" w:history="1">
        <w:r w:rsidRPr="0056418D">
          <w:rPr>
            <w:rStyle w:val="Hyperlink"/>
            <w:b/>
            <w:bCs/>
          </w:rPr>
          <w:t>2003</w:t>
        </w:r>
      </w:hyperlink>
      <w:r w:rsidRPr="0056418D">
        <w:t>). They are more likely to become involved with social clubs and organizations in contrast to women, who affiliate more with family (Colburn, Lin, &amp; Moore, </w:t>
      </w:r>
      <w:hyperlink r:id="rId63" w:history="1">
        <w:r w:rsidRPr="0056418D">
          <w:rPr>
            <w:rStyle w:val="Hyperlink"/>
            <w:b/>
            <w:bCs/>
          </w:rPr>
          <w:t>1992</w:t>
        </w:r>
      </w:hyperlink>
      <w:r w:rsidRPr="0056418D">
        <w:t>).</w:t>
      </w:r>
    </w:p>
    <w:p w:rsidR="0056418D" w:rsidRPr="0056418D" w:rsidRDefault="0056418D" w:rsidP="0056418D">
      <w:r w:rsidRPr="0056418D">
        <w:t xml:space="preserve">Men also typically experience less support from their friends than do women. This again may be due, in part, to gender differences in socialization. Men generally disclose less personal information to their friends than do women and know considerably less about their friends’ attitudes and opinions. Overall, men tend to communicate through more active channels (i.e., doing something together) than verbal ones that require a greater amount of emotional sharing (Meth &amp; </w:t>
      </w:r>
      <w:proofErr w:type="spellStart"/>
      <w:r w:rsidRPr="0056418D">
        <w:t>Passick</w:t>
      </w:r>
      <w:proofErr w:type="spellEnd"/>
      <w:r w:rsidRPr="0056418D">
        <w:t>, </w:t>
      </w:r>
      <w:hyperlink r:id="rId64" w:history="1">
        <w:r w:rsidRPr="0056418D">
          <w:rPr>
            <w:rStyle w:val="Hyperlink"/>
            <w:b/>
            <w:bCs/>
          </w:rPr>
          <w:t>1990</w:t>
        </w:r>
      </w:hyperlink>
      <w:r w:rsidRPr="0056418D">
        <w:t>). It may be the difficulty that men have reaching out to potentially supportive people along with losing contact with their children and having to leave the family home that accounts for some research showing that men experience adjustment problems such as loneliness, anxiety, and depression following divorce (Amato, </w:t>
      </w:r>
      <w:hyperlink r:id="rId65" w:history="1">
        <w:r w:rsidRPr="0056418D">
          <w:rPr>
            <w:rStyle w:val="Hyperlink"/>
            <w:b/>
            <w:bCs/>
          </w:rPr>
          <w:t>2000</w:t>
        </w:r>
      </w:hyperlink>
      <w:r w:rsidRPr="0056418D">
        <w:t xml:space="preserve">; Emery &amp; </w:t>
      </w:r>
      <w:proofErr w:type="spellStart"/>
      <w:r w:rsidRPr="0056418D">
        <w:t>Sbarra</w:t>
      </w:r>
      <w:proofErr w:type="spellEnd"/>
      <w:r w:rsidRPr="0056418D">
        <w:t>, </w:t>
      </w:r>
      <w:hyperlink r:id="rId66" w:history="1">
        <w:r w:rsidRPr="0056418D">
          <w:rPr>
            <w:rStyle w:val="Hyperlink"/>
            <w:b/>
            <w:bCs/>
          </w:rPr>
          <w:t>2002</w:t>
        </w:r>
      </w:hyperlink>
      <w:r w:rsidRPr="0056418D">
        <w:t>; Pledge, </w:t>
      </w:r>
      <w:hyperlink r:id="rId67" w:history="1">
        <w:r w:rsidRPr="0056418D">
          <w:rPr>
            <w:rStyle w:val="Hyperlink"/>
            <w:b/>
            <w:bCs/>
          </w:rPr>
          <w:t>1992</w:t>
        </w:r>
      </w:hyperlink>
      <w:r w:rsidRPr="0056418D">
        <w:t>).</w:t>
      </w:r>
    </w:p>
    <w:p w:rsidR="0056418D" w:rsidRPr="0056418D" w:rsidRDefault="0056418D" w:rsidP="0056418D">
      <w:r w:rsidRPr="0056418D">
        <w:t>Therefore, while women tend to increase their involvement with family and friends, men tend to experience a decline overall in these relationships. The relationships that men do maintain with family and friends are focused more on practical matters such as helping with child care and sharing activities rather than providing emotional support. However, the one area from which men do appear to derive emotional support is dating relationships.</w:t>
      </w:r>
    </w:p>
    <w:p w:rsidR="0056418D" w:rsidRPr="0056418D" w:rsidRDefault="0056418D" w:rsidP="0056418D">
      <w:pPr>
        <w:rPr>
          <w:b/>
          <w:bCs/>
        </w:rPr>
      </w:pPr>
      <w:r w:rsidRPr="0056418D">
        <w:rPr>
          <w:b/>
          <w:bCs/>
          <w:i/>
          <w:iCs/>
        </w:rPr>
        <w:lastRenderedPageBreak/>
        <w:t>Dating Relationships</w:t>
      </w:r>
    </w:p>
    <w:p w:rsidR="0056418D" w:rsidRPr="0056418D" w:rsidRDefault="0056418D" w:rsidP="0056418D">
      <w:r w:rsidRPr="0056418D">
        <w:t>Men are likely to initiate new dating relationships sooner than women. In addition, whereas women strive for greater independence and autonomy following divorce, men are more likely to redefine their identity in the context of another love relationship (Colburn et al., </w:t>
      </w:r>
      <w:hyperlink r:id="rId68" w:history="1">
        <w:r w:rsidRPr="0056418D">
          <w:rPr>
            <w:rStyle w:val="Hyperlink"/>
            <w:b/>
            <w:bCs/>
          </w:rPr>
          <w:t>1992</w:t>
        </w:r>
      </w:hyperlink>
      <w:r w:rsidRPr="0056418D">
        <w:t>). Although they may lack the intimate social supports of women, they are more likely to have an established network of acquaintances at work. This offers them a pool of eligible dating partners. They are also generally free of the role overload women may experience and more able to afford the expenses associated with dating. A divorced man may also be viewed as more of a catch by both younger and older women. He may be more established in a career, have more financial resources, and be less likely to be part of a “package deal” that includes the full-time responsibility for children. Therefore, not only are men more likely to seek out new dating partners in an attempt to cope with the changes they are experiencing, but they are more likely to be supported in their efforts by a social context that promotes their efforts.</w:t>
      </w:r>
    </w:p>
    <w:p w:rsidR="0056418D" w:rsidRPr="0056418D" w:rsidRDefault="0056418D" w:rsidP="0056418D">
      <w:r w:rsidRPr="0056418D">
        <w:t>Differences in men’s and women’s social networks and socialization may also contribute to the likelihood of men dating sooner. Men, more so than women, may tend to rely on dating partners for their needs for intimacy and support. This may come about because men lack supportive social ties with others and the interpersonal skills necessary to elicit this support. It may be that contact with a regular dating partner provides men with a safer and more secure context within which to express feelings and disclose personal vulnerabilities. Dating relationships also offer men the opportunity to express themselves sexually. This is more in keeping with the prevailing social norms for how men express feelings of closeness and intimacy.</w:t>
      </w:r>
    </w:p>
    <w:p w:rsidR="0056418D" w:rsidRPr="0056418D" w:rsidRDefault="0056418D" w:rsidP="0056418D">
      <w:r w:rsidRPr="0056418D">
        <w:t>It is important to acknowledge that, despite the obvious differences between men and women, there are no right or wrong ways to establish supportive social relationships during the transition into single parenthood. What is especially important, however, is that social relationships are not static. They change. For instance, when the stress of becoming a single mother is high, the need for stability in one’s friendship network may be greater. Close-knit relationships with family and friends can provide stability at a time when many other aspects of the single mother’s household are undergoing rapid and dramatic changes. Similarly, a single father may find stability by relying heavily on a new dating partner to alleviate many of the feelings of loss and uncertainty that come from leaving the family home and his children.</w:t>
      </w:r>
    </w:p>
    <w:p w:rsidR="0056418D" w:rsidRPr="0056418D" w:rsidRDefault="0056418D" w:rsidP="0056418D">
      <w:r w:rsidRPr="0056418D">
        <w:t>However, an emphasis on stability, predictability, and sameness can eventually lead to stagnation rather than growth. As noted earlier, one of the essential tasks of the single parent is to establish a new life, one that offers new opportunities and a greater sense of personal competence, self-esteem, and mastery. Such an adaptation will eventually require relinquishing one’s newfound stability and again moving on. Establishing new relationships helps to reorganize one’s social network such that it can be more responsive to the individual’s changing needs. Social relationships introduce new experiences, options, and information into the system. Such a reorganization is an important indicator of how willing the single parent is to put the past to rest and move on toward the future.</w:t>
      </w:r>
    </w:p>
    <w:p w:rsidR="0056418D" w:rsidRPr="0056418D" w:rsidRDefault="0056418D" w:rsidP="0056418D">
      <w:pPr>
        <w:rPr>
          <w:b/>
          <w:bCs/>
        </w:rPr>
      </w:pPr>
      <w:r w:rsidRPr="0056418D">
        <w:rPr>
          <w:b/>
          <w:bCs/>
          <w:i/>
          <w:iCs/>
        </w:rPr>
        <w:t>Conclusions</w:t>
      </w:r>
    </w:p>
    <w:p w:rsidR="0056418D" w:rsidRPr="0056418D" w:rsidRDefault="0056418D" w:rsidP="0056418D">
      <w:r w:rsidRPr="0056418D">
        <w:t xml:space="preserve">It is apparent that both men and women experience stress during the transition to a single-parent household. Both undergo dramatic changes in their personal and family lives. Both are likely to </w:t>
      </w:r>
      <w:r w:rsidRPr="0056418D">
        <w:lastRenderedPageBreak/>
        <w:t>experience stress due to the unresolved feelings and conflicts that may remain following divorce. They are also equally likely to encounter disruptions in their social support networks at this time.</w:t>
      </w:r>
    </w:p>
    <w:p w:rsidR="0056418D" w:rsidRPr="0056418D" w:rsidRDefault="0056418D" w:rsidP="0056418D">
      <w:r w:rsidRPr="0056418D">
        <w:t>However, men and women also differ with respect to some of the other stressors they must face. For women, divorce and single parenthood precipitate a dramatic decline in financial well-being and standard of living. This change is further compounded by a host of other potential hardships and stressors, including changes in work status, source of income, and residence. Further compounding the woman’s overload is the likelihood that she will assume primary parenting responsibilities.</w:t>
      </w:r>
    </w:p>
    <w:p w:rsidR="0056418D" w:rsidRPr="0056418D" w:rsidRDefault="0056418D" w:rsidP="0056418D">
      <w:r w:rsidRPr="0056418D">
        <w:t>Most men do not experience the same levels of stress due to finances or parenting responsibilities. Men’s financial stress is generally short-term, if it is a factor at all. In addition, with the exception of those fathers who assume sole custody or joint legal and physical custody for their children, most experience fewer parenting demands than their female counterparts. The major source of stress for men appears to be the sense of loss they experience both with regard to their children and with regard to the family home. Finally, men and women differ in the coping strategies they enact to adapt to single parenthood. For men, this often involves rapidly engaging in new dating relationships and initiating a new love relationship. For women, coping often entails reaching out to family and friends for both emotional and practical support. However, regardless of the form coping takes, both men and women rely heavily on supportive relationships with others to manage the stresses and hardships that accompany the transition to single parenthood. It is through these supportive relationships that both men and women attempt to redefine their own personal identities as single persons, gain a sense of mastery over their personal and family environments, and seek out new opportunities and experiences that propel their lives forward toward the future rather than backward toward the past.</w:t>
      </w:r>
    </w:p>
    <w:p w:rsidR="0056418D" w:rsidRPr="0056418D" w:rsidRDefault="0056418D" w:rsidP="0056418D">
      <w:pPr>
        <w:rPr>
          <w:b/>
          <w:bCs/>
        </w:rPr>
      </w:pPr>
      <w:r w:rsidRPr="0056418D">
        <w:rPr>
          <w:b/>
          <w:bCs/>
          <w:i/>
          <w:iCs/>
        </w:rPr>
        <w:t>Key Terms</w:t>
      </w:r>
    </w:p>
    <w:p w:rsidR="0056418D" w:rsidRPr="0056418D" w:rsidRDefault="0056418D" w:rsidP="0056418D">
      <w:r w:rsidRPr="0056418D">
        <w:rPr>
          <w:b/>
          <w:bCs/>
        </w:rPr>
        <w:t>Alimony</w:t>
      </w:r>
    </w:p>
    <w:p w:rsidR="0056418D" w:rsidRPr="0056418D" w:rsidRDefault="0056418D" w:rsidP="0056418D">
      <w:r w:rsidRPr="0056418D">
        <w:t>Money that higher-earning spouses provide to their lower-earning counterparts following the end of their marriage.</w:t>
      </w:r>
    </w:p>
    <w:p w:rsidR="0056418D" w:rsidRPr="0056418D" w:rsidRDefault="0056418D" w:rsidP="0056418D">
      <w:r w:rsidRPr="0056418D">
        <w:rPr>
          <w:b/>
          <w:bCs/>
        </w:rPr>
        <w:t>Joint legal custody</w:t>
      </w:r>
    </w:p>
    <w:p w:rsidR="0056418D" w:rsidRPr="0056418D" w:rsidRDefault="0056418D" w:rsidP="0056418D">
      <w:r w:rsidRPr="0056418D">
        <w:t>When parents legally share responsibility for child care, parental decision-making, and economic support of their children following divorce.</w:t>
      </w:r>
    </w:p>
    <w:p w:rsidR="0056418D" w:rsidRPr="0056418D" w:rsidRDefault="0056418D" w:rsidP="0056418D">
      <w:r w:rsidRPr="0056418D">
        <w:rPr>
          <w:b/>
          <w:bCs/>
        </w:rPr>
        <w:t>Joint physical custody</w:t>
      </w:r>
    </w:p>
    <w:p w:rsidR="0056418D" w:rsidRPr="0056418D" w:rsidRDefault="0056418D" w:rsidP="0056418D">
      <w:r w:rsidRPr="0056418D">
        <w:t>When parents equally share the responsibility for providing their children with a residence. The term is used to distinguish between this arrangement and joint legal custody, which involves shared parental decision-making and economic support, and a situation in which children generally reside with one parent most of the time.</w:t>
      </w:r>
    </w:p>
    <w:p w:rsidR="0056418D" w:rsidRPr="0056418D" w:rsidRDefault="0056418D" w:rsidP="0056418D">
      <w:r w:rsidRPr="0056418D">
        <w:rPr>
          <w:b/>
          <w:bCs/>
        </w:rPr>
        <w:t>Parental child</w:t>
      </w:r>
    </w:p>
    <w:p w:rsidR="0056418D" w:rsidRPr="0056418D" w:rsidRDefault="0056418D" w:rsidP="0056418D">
      <w:r w:rsidRPr="0056418D">
        <w:t>A role assumed by a child (often a daughter or older child) requiring him or her to take responsibility for parenting other children (or the parent) in the single-parent family system.</w:t>
      </w:r>
    </w:p>
    <w:p w:rsidR="0056418D" w:rsidRPr="0056418D" w:rsidRDefault="0056418D" w:rsidP="0056418D">
      <w:r w:rsidRPr="0056418D">
        <w:rPr>
          <w:b/>
          <w:bCs/>
        </w:rPr>
        <w:t>Sole administrator</w:t>
      </w:r>
    </w:p>
    <w:p w:rsidR="0056418D" w:rsidRPr="0056418D" w:rsidRDefault="0056418D" w:rsidP="0056418D">
      <w:r w:rsidRPr="0056418D">
        <w:lastRenderedPageBreak/>
        <w:t>The role assumed by a single parent that involves accepting complete authority and responsibility for the household and all related tasks and enlisting the help of others when needed, without allowing them to take over. That is, the parent accepts that the single-parent household can no longer operate as it did when two parents were present.</w:t>
      </w:r>
    </w:p>
    <w:p w:rsidR="00ED6175" w:rsidRDefault="00ED6175"/>
    <w:sectPr w:rsidR="00ED6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18D"/>
    <w:rsid w:val="002D6B60"/>
    <w:rsid w:val="0056418D"/>
    <w:rsid w:val="00ED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86C32-D81D-479E-A42D-45487887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1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9239">
      <w:bodyDiv w:val="1"/>
      <w:marLeft w:val="0"/>
      <w:marRight w:val="0"/>
      <w:marTop w:val="0"/>
      <w:marBottom w:val="0"/>
      <w:divBdr>
        <w:top w:val="none" w:sz="0" w:space="0" w:color="auto"/>
        <w:left w:val="none" w:sz="0" w:space="0" w:color="auto"/>
        <w:bottom w:val="none" w:sz="0" w:space="0" w:color="auto"/>
        <w:right w:val="none" w:sz="0" w:space="0" w:color="auto"/>
      </w:divBdr>
    </w:div>
    <w:div w:id="364869656">
      <w:bodyDiv w:val="1"/>
      <w:marLeft w:val="0"/>
      <w:marRight w:val="0"/>
      <w:marTop w:val="0"/>
      <w:marBottom w:val="0"/>
      <w:divBdr>
        <w:top w:val="none" w:sz="0" w:space="0" w:color="auto"/>
        <w:left w:val="none" w:sz="0" w:space="0" w:color="auto"/>
        <w:bottom w:val="none" w:sz="0" w:space="0" w:color="auto"/>
        <w:right w:val="none" w:sz="0" w:space="0" w:color="auto"/>
      </w:divBdr>
      <w:divsChild>
        <w:div w:id="700325283">
          <w:marLeft w:val="0"/>
          <w:marRight w:val="0"/>
          <w:marTop w:val="0"/>
          <w:marBottom w:val="0"/>
          <w:divBdr>
            <w:top w:val="single" w:sz="12" w:space="0" w:color="DBDBDB"/>
            <w:left w:val="single" w:sz="12" w:space="0" w:color="DBDBDB"/>
            <w:bottom w:val="single" w:sz="12" w:space="0" w:color="DBDBDB"/>
            <w:right w:val="single" w:sz="12" w:space="0" w:color="DBDBDB"/>
          </w:divBdr>
        </w:div>
        <w:div w:id="398598318">
          <w:marLeft w:val="0"/>
          <w:marRight w:val="0"/>
          <w:marTop w:val="0"/>
          <w:marBottom w:val="0"/>
          <w:divBdr>
            <w:top w:val="none" w:sz="0" w:space="0" w:color="auto"/>
            <w:left w:val="none" w:sz="0" w:space="0" w:color="auto"/>
            <w:bottom w:val="none" w:sz="0" w:space="0" w:color="auto"/>
            <w:right w:val="none" w:sz="0" w:space="0" w:color="auto"/>
          </w:divBdr>
        </w:div>
        <w:div w:id="1101948689">
          <w:marLeft w:val="0"/>
          <w:marRight w:val="0"/>
          <w:marTop w:val="0"/>
          <w:marBottom w:val="0"/>
          <w:divBdr>
            <w:top w:val="none" w:sz="0" w:space="0" w:color="auto"/>
            <w:left w:val="none" w:sz="0" w:space="0" w:color="auto"/>
            <w:bottom w:val="none" w:sz="0" w:space="0" w:color="auto"/>
            <w:right w:val="none" w:sz="0" w:space="0" w:color="auto"/>
          </w:divBdr>
        </w:div>
        <w:div w:id="494224254">
          <w:marLeft w:val="0"/>
          <w:marRight w:val="0"/>
          <w:marTop w:val="0"/>
          <w:marBottom w:val="0"/>
          <w:divBdr>
            <w:top w:val="none" w:sz="0" w:space="0" w:color="auto"/>
            <w:left w:val="none" w:sz="0" w:space="0" w:color="auto"/>
            <w:bottom w:val="none" w:sz="0" w:space="0" w:color="auto"/>
            <w:right w:val="none" w:sz="0" w:space="0" w:color="auto"/>
          </w:divBdr>
        </w:div>
        <w:div w:id="358966801">
          <w:marLeft w:val="0"/>
          <w:marRight w:val="0"/>
          <w:marTop w:val="0"/>
          <w:marBottom w:val="0"/>
          <w:divBdr>
            <w:top w:val="none" w:sz="0" w:space="0" w:color="auto"/>
            <w:left w:val="none" w:sz="0" w:space="0" w:color="auto"/>
            <w:bottom w:val="none" w:sz="0" w:space="0" w:color="auto"/>
            <w:right w:val="none" w:sz="0" w:space="0" w:color="auto"/>
          </w:divBdr>
          <w:divsChild>
            <w:div w:id="1145242945">
              <w:marLeft w:val="0"/>
              <w:marRight w:val="0"/>
              <w:marTop w:val="0"/>
              <w:marBottom w:val="0"/>
              <w:divBdr>
                <w:top w:val="none" w:sz="0" w:space="0" w:color="auto"/>
                <w:left w:val="none" w:sz="0" w:space="0" w:color="auto"/>
                <w:bottom w:val="none" w:sz="0" w:space="0" w:color="auto"/>
                <w:right w:val="none" w:sz="0" w:space="0" w:color="auto"/>
              </w:divBdr>
            </w:div>
            <w:div w:id="702023160">
              <w:marLeft w:val="0"/>
              <w:marRight w:val="0"/>
              <w:marTop w:val="0"/>
              <w:marBottom w:val="0"/>
              <w:divBdr>
                <w:top w:val="none" w:sz="0" w:space="0" w:color="auto"/>
                <w:left w:val="none" w:sz="0" w:space="0" w:color="auto"/>
                <w:bottom w:val="none" w:sz="0" w:space="0" w:color="auto"/>
                <w:right w:val="none" w:sz="0" w:space="0" w:color="auto"/>
              </w:divBdr>
            </w:div>
            <w:div w:id="605381754">
              <w:marLeft w:val="0"/>
              <w:marRight w:val="0"/>
              <w:marTop w:val="0"/>
              <w:marBottom w:val="0"/>
              <w:divBdr>
                <w:top w:val="none" w:sz="0" w:space="0" w:color="auto"/>
                <w:left w:val="none" w:sz="0" w:space="0" w:color="auto"/>
                <w:bottom w:val="none" w:sz="0" w:space="0" w:color="auto"/>
                <w:right w:val="none" w:sz="0" w:space="0" w:color="auto"/>
              </w:divBdr>
              <w:divsChild>
                <w:div w:id="1999114302">
                  <w:marLeft w:val="0"/>
                  <w:marRight w:val="0"/>
                  <w:marTop w:val="0"/>
                  <w:marBottom w:val="0"/>
                  <w:divBdr>
                    <w:top w:val="none" w:sz="0" w:space="0" w:color="auto"/>
                    <w:left w:val="none" w:sz="0" w:space="0" w:color="auto"/>
                    <w:bottom w:val="none" w:sz="0" w:space="0" w:color="auto"/>
                    <w:right w:val="none" w:sz="0" w:space="0" w:color="auto"/>
                  </w:divBdr>
                </w:div>
                <w:div w:id="737633750">
                  <w:marLeft w:val="0"/>
                  <w:marRight w:val="0"/>
                  <w:marTop w:val="0"/>
                  <w:marBottom w:val="0"/>
                  <w:divBdr>
                    <w:top w:val="none" w:sz="0" w:space="0" w:color="auto"/>
                    <w:left w:val="none" w:sz="0" w:space="0" w:color="auto"/>
                    <w:bottom w:val="none" w:sz="0" w:space="0" w:color="auto"/>
                    <w:right w:val="none" w:sz="0" w:space="0" w:color="auto"/>
                  </w:divBdr>
                </w:div>
                <w:div w:id="2062095357">
                  <w:marLeft w:val="0"/>
                  <w:marRight w:val="0"/>
                  <w:marTop w:val="0"/>
                  <w:marBottom w:val="0"/>
                  <w:divBdr>
                    <w:top w:val="none" w:sz="0" w:space="0" w:color="auto"/>
                    <w:left w:val="none" w:sz="0" w:space="0" w:color="auto"/>
                    <w:bottom w:val="none" w:sz="0" w:space="0" w:color="auto"/>
                    <w:right w:val="none" w:sz="0" w:space="0" w:color="auto"/>
                  </w:divBdr>
                </w:div>
                <w:div w:id="1863469869">
                  <w:marLeft w:val="0"/>
                  <w:marRight w:val="0"/>
                  <w:marTop w:val="0"/>
                  <w:marBottom w:val="0"/>
                  <w:divBdr>
                    <w:top w:val="none" w:sz="0" w:space="0" w:color="auto"/>
                    <w:left w:val="none" w:sz="0" w:space="0" w:color="auto"/>
                    <w:bottom w:val="none" w:sz="0" w:space="0" w:color="auto"/>
                    <w:right w:val="none" w:sz="0" w:space="0" w:color="auto"/>
                  </w:divBdr>
                </w:div>
              </w:divsChild>
            </w:div>
            <w:div w:id="1218594004">
              <w:marLeft w:val="0"/>
              <w:marRight w:val="0"/>
              <w:marTop w:val="0"/>
              <w:marBottom w:val="0"/>
              <w:divBdr>
                <w:top w:val="none" w:sz="0" w:space="0" w:color="auto"/>
                <w:left w:val="none" w:sz="0" w:space="0" w:color="auto"/>
                <w:bottom w:val="none" w:sz="0" w:space="0" w:color="auto"/>
                <w:right w:val="none" w:sz="0" w:space="0" w:color="auto"/>
              </w:divBdr>
            </w:div>
            <w:div w:id="94641343">
              <w:marLeft w:val="0"/>
              <w:marRight w:val="0"/>
              <w:marTop w:val="0"/>
              <w:marBottom w:val="0"/>
              <w:divBdr>
                <w:top w:val="none" w:sz="0" w:space="0" w:color="auto"/>
                <w:left w:val="none" w:sz="0" w:space="0" w:color="auto"/>
                <w:bottom w:val="none" w:sz="0" w:space="0" w:color="auto"/>
                <w:right w:val="none" w:sz="0" w:space="0" w:color="auto"/>
              </w:divBdr>
              <w:divsChild>
                <w:div w:id="39668326">
                  <w:marLeft w:val="0"/>
                  <w:marRight w:val="0"/>
                  <w:marTop w:val="0"/>
                  <w:marBottom w:val="0"/>
                  <w:divBdr>
                    <w:top w:val="none" w:sz="0" w:space="0" w:color="auto"/>
                    <w:left w:val="none" w:sz="0" w:space="0" w:color="auto"/>
                    <w:bottom w:val="none" w:sz="0" w:space="0" w:color="auto"/>
                    <w:right w:val="none" w:sz="0" w:space="0" w:color="auto"/>
                  </w:divBdr>
                </w:div>
                <w:div w:id="1223366881">
                  <w:marLeft w:val="0"/>
                  <w:marRight w:val="0"/>
                  <w:marTop w:val="0"/>
                  <w:marBottom w:val="0"/>
                  <w:divBdr>
                    <w:top w:val="none" w:sz="0" w:space="0" w:color="auto"/>
                    <w:left w:val="none" w:sz="0" w:space="0" w:color="auto"/>
                    <w:bottom w:val="none" w:sz="0" w:space="0" w:color="auto"/>
                    <w:right w:val="none" w:sz="0" w:space="0" w:color="auto"/>
                  </w:divBdr>
                </w:div>
              </w:divsChild>
            </w:div>
            <w:div w:id="1261454792">
              <w:marLeft w:val="0"/>
              <w:marRight w:val="0"/>
              <w:marTop w:val="0"/>
              <w:marBottom w:val="0"/>
              <w:divBdr>
                <w:top w:val="none" w:sz="0" w:space="0" w:color="auto"/>
                <w:left w:val="none" w:sz="0" w:space="0" w:color="auto"/>
                <w:bottom w:val="none" w:sz="0" w:space="0" w:color="auto"/>
                <w:right w:val="none" w:sz="0" w:space="0" w:color="auto"/>
              </w:divBdr>
            </w:div>
            <w:div w:id="878707629">
              <w:marLeft w:val="0"/>
              <w:marRight w:val="0"/>
              <w:marTop w:val="0"/>
              <w:marBottom w:val="0"/>
              <w:divBdr>
                <w:top w:val="none" w:sz="0" w:space="0" w:color="auto"/>
                <w:left w:val="none" w:sz="0" w:space="0" w:color="auto"/>
                <w:bottom w:val="none" w:sz="0" w:space="0" w:color="auto"/>
                <w:right w:val="none" w:sz="0" w:space="0" w:color="auto"/>
              </w:divBdr>
            </w:div>
          </w:divsChild>
        </w:div>
        <w:div w:id="1251086098">
          <w:marLeft w:val="0"/>
          <w:marRight w:val="0"/>
          <w:marTop w:val="0"/>
          <w:marBottom w:val="0"/>
          <w:divBdr>
            <w:top w:val="none" w:sz="0" w:space="0" w:color="auto"/>
            <w:left w:val="none" w:sz="0" w:space="0" w:color="auto"/>
            <w:bottom w:val="none" w:sz="0" w:space="0" w:color="auto"/>
            <w:right w:val="none" w:sz="0" w:space="0" w:color="auto"/>
          </w:divBdr>
          <w:divsChild>
            <w:div w:id="896163755">
              <w:marLeft w:val="0"/>
              <w:marRight w:val="0"/>
              <w:marTop w:val="0"/>
              <w:marBottom w:val="0"/>
              <w:divBdr>
                <w:top w:val="none" w:sz="0" w:space="0" w:color="auto"/>
                <w:left w:val="none" w:sz="0" w:space="0" w:color="auto"/>
                <w:bottom w:val="none" w:sz="0" w:space="0" w:color="auto"/>
                <w:right w:val="none" w:sz="0" w:space="0" w:color="auto"/>
              </w:divBdr>
            </w:div>
            <w:div w:id="1300762070">
              <w:marLeft w:val="0"/>
              <w:marRight w:val="0"/>
              <w:marTop w:val="0"/>
              <w:marBottom w:val="0"/>
              <w:divBdr>
                <w:top w:val="none" w:sz="0" w:space="0" w:color="auto"/>
                <w:left w:val="none" w:sz="0" w:space="0" w:color="auto"/>
                <w:bottom w:val="none" w:sz="0" w:space="0" w:color="auto"/>
                <w:right w:val="none" w:sz="0" w:space="0" w:color="auto"/>
              </w:divBdr>
            </w:div>
            <w:div w:id="1564559957">
              <w:marLeft w:val="0"/>
              <w:marRight w:val="0"/>
              <w:marTop w:val="0"/>
              <w:marBottom w:val="0"/>
              <w:divBdr>
                <w:top w:val="none" w:sz="0" w:space="0" w:color="auto"/>
                <w:left w:val="none" w:sz="0" w:space="0" w:color="auto"/>
                <w:bottom w:val="none" w:sz="0" w:space="0" w:color="auto"/>
                <w:right w:val="none" w:sz="0" w:space="0" w:color="auto"/>
              </w:divBdr>
            </w:div>
          </w:divsChild>
        </w:div>
        <w:div w:id="1112046895">
          <w:marLeft w:val="0"/>
          <w:marRight w:val="0"/>
          <w:marTop w:val="0"/>
          <w:marBottom w:val="0"/>
          <w:divBdr>
            <w:top w:val="none" w:sz="0" w:space="0" w:color="auto"/>
            <w:left w:val="none" w:sz="0" w:space="0" w:color="auto"/>
            <w:bottom w:val="none" w:sz="0" w:space="0" w:color="auto"/>
            <w:right w:val="none" w:sz="0" w:space="0" w:color="auto"/>
          </w:divBdr>
        </w:div>
        <w:div w:id="436170747">
          <w:marLeft w:val="0"/>
          <w:marRight w:val="0"/>
          <w:marTop w:val="0"/>
          <w:marBottom w:val="0"/>
          <w:divBdr>
            <w:top w:val="none" w:sz="0" w:space="0" w:color="auto"/>
            <w:left w:val="none" w:sz="0" w:space="0" w:color="auto"/>
            <w:bottom w:val="none" w:sz="0" w:space="0" w:color="auto"/>
            <w:right w:val="none" w:sz="0" w:space="0" w:color="auto"/>
          </w:divBdr>
          <w:divsChild>
            <w:div w:id="27513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igsaw.vitalsource.com/books/9781323278604/content/id/ref246" TargetMode="External"/><Relationship Id="rId18" Type="http://schemas.openxmlformats.org/officeDocument/2006/relationships/hyperlink" Target="https://jigsaw.vitalsource.com/books/9781323278604/content/id/ref621" TargetMode="External"/><Relationship Id="rId26" Type="http://schemas.openxmlformats.org/officeDocument/2006/relationships/hyperlink" Target="https://jigsaw.vitalsource.com/books/9781323278604/content/id/ref195" TargetMode="External"/><Relationship Id="rId39" Type="http://schemas.openxmlformats.org/officeDocument/2006/relationships/hyperlink" Target="https://jigsaw.vitalsource.com/books/9781323278604/content/id/ref23" TargetMode="External"/><Relationship Id="rId21" Type="http://schemas.openxmlformats.org/officeDocument/2006/relationships/hyperlink" Target="https://jigsaw.vitalsource.com/books/9781323278604/content/id/ref63" TargetMode="External"/><Relationship Id="rId34" Type="http://schemas.openxmlformats.org/officeDocument/2006/relationships/hyperlink" Target="https://jigsaw.vitalsource.com/books/9781323278604/content/id/ref14" TargetMode="External"/><Relationship Id="rId42" Type="http://schemas.openxmlformats.org/officeDocument/2006/relationships/hyperlink" Target="https://jigsaw.vitalsource.com/books/9781323278604/content/id/ref452" TargetMode="External"/><Relationship Id="rId47" Type="http://schemas.openxmlformats.org/officeDocument/2006/relationships/hyperlink" Target="https://jigsaw.vitalsource.com/books/9781323278604/content/id/ref35" TargetMode="External"/><Relationship Id="rId50" Type="http://schemas.openxmlformats.org/officeDocument/2006/relationships/hyperlink" Target="https://jigsaw.vitalsource.com/books/9781323278604/content/id/ref35" TargetMode="External"/><Relationship Id="rId55" Type="http://schemas.openxmlformats.org/officeDocument/2006/relationships/hyperlink" Target="https://jigsaw.vitalsource.com/books/9781323278604/content/id/ref318" TargetMode="External"/><Relationship Id="rId63" Type="http://schemas.openxmlformats.org/officeDocument/2006/relationships/hyperlink" Target="https://jigsaw.vitalsource.com/books/9781323278604/content/id/ref152" TargetMode="External"/><Relationship Id="rId68" Type="http://schemas.openxmlformats.org/officeDocument/2006/relationships/hyperlink" Target="https://jigsaw.vitalsource.com/books/9781323278604/content/id/ref152" TargetMode="External"/><Relationship Id="rId7" Type="http://schemas.openxmlformats.org/officeDocument/2006/relationships/hyperlink" Target="https://jigsaw.vitalsource.com/books/9781323278604/content/id/ref195" TargetMode="External"/><Relationship Id="rId2" Type="http://schemas.openxmlformats.org/officeDocument/2006/relationships/settings" Target="settings.xml"/><Relationship Id="rId16" Type="http://schemas.openxmlformats.org/officeDocument/2006/relationships/hyperlink" Target="https://jigsaw.vitalsource.com/books/9781323278604/content/id/ref23" TargetMode="External"/><Relationship Id="rId29" Type="http://schemas.openxmlformats.org/officeDocument/2006/relationships/hyperlink" Target="https://jigsaw.vitalsource.com/books/9781323278604/content/id/ref630" TargetMode="External"/><Relationship Id="rId1" Type="http://schemas.openxmlformats.org/officeDocument/2006/relationships/styles" Target="styles.xml"/><Relationship Id="rId6" Type="http://schemas.openxmlformats.org/officeDocument/2006/relationships/hyperlink" Target="https://jigsaw.vitalsource.com/books/9781323278604/content/id/ref123" TargetMode="External"/><Relationship Id="rId11" Type="http://schemas.openxmlformats.org/officeDocument/2006/relationships/hyperlink" Target="https://jigsaw.vitalsource.com/books/9781323278604/content/id/ref626" TargetMode="External"/><Relationship Id="rId24" Type="http://schemas.openxmlformats.org/officeDocument/2006/relationships/hyperlink" Target="https://jigsaw.vitalsource.com/books/9781323278604/content/id/ref43" TargetMode="External"/><Relationship Id="rId32" Type="http://schemas.openxmlformats.org/officeDocument/2006/relationships/hyperlink" Target="https://jigsaw.vitalsource.com/books/9781323278604/content/id/ref630" TargetMode="External"/><Relationship Id="rId37" Type="http://schemas.openxmlformats.org/officeDocument/2006/relationships/hyperlink" Target="https://jigsaw.vitalsource.com/books/9781323278604/content/id/ref23" TargetMode="External"/><Relationship Id="rId40" Type="http://schemas.openxmlformats.org/officeDocument/2006/relationships/hyperlink" Target="https://jigsaw.vitalsource.com/books/9781323278604/content/id/ref23" TargetMode="External"/><Relationship Id="rId45" Type="http://schemas.openxmlformats.org/officeDocument/2006/relationships/hyperlink" Target="https://jigsaw.vitalsource.com/books/9781323278604/content/id/ref14" TargetMode="External"/><Relationship Id="rId53" Type="http://schemas.openxmlformats.org/officeDocument/2006/relationships/hyperlink" Target="https://jigsaw.vitalsource.com/books/9781323278604/content/id/ref193" TargetMode="External"/><Relationship Id="rId58" Type="http://schemas.openxmlformats.org/officeDocument/2006/relationships/hyperlink" Target="https://jigsaw.vitalsource.com/books/9781323278604/content/id/ref101" TargetMode="External"/><Relationship Id="rId66" Type="http://schemas.openxmlformats.org/officeDocument/2006/relationships/hyperlink" Target="https://jigsaw.vitalsource.com/books/9781323278604/content/id/ref202" TargetMode="External"/><Relationship Id="rId5" Type="http://schemas.openxmlformats.org/officeDocument/2006/relationships/hyperlink" Target="https://jigsaw.vitalsource.com/books/9781323278604/content/id/ref319" TargetMode="External"/><Relationship Id="rId15" Type="http://schemas.openxmlformats.org/officeDocument/2006/relationships/hyperlink" Target="https://jigsaw.vitalsource.com/books/9781323278604/content/id/ref491" TargetMode="External"/><Relationship Id="rId23" Type="http://schemas.openxmlformats.org/officeDocument/2006/relationships/hyperlink" Target="https://jigsaw.vitalsource.com/books/9781323278604/content/id/ref611" TargetMode="External"/><Relationship Id="rId28" Type="http://schemas.openxmlformats.org/officeDocument/2006/relationships/hyperlink" Target="https://jigsaw.vitalsource.com/books/9781323278604/content/id/ref35" TargetMode="External"/><Relationship Id="rId36" Type="http://schemas.openxmlformats.org/officeDocument/2006/relationships/hyperlink" Target="https://jigsaw.vitalsource.com/books/9781323278604/content/id/ref318" TargetMode="External"/><Relationship Id="rId49" Type="http://schemas.openxmlformats.org/officeDocument/2006/relationships/hyperlink" Target="https://jigsaw.vitalsource.com/books/9781323278604/content/id/ref14" TargetMode="External"/><Relationship Id="rId57" Type="http://schemas.openxmlformats.org/officeDocument/2006/relationships/hyperlink" Target="https://jigsaw.vitalsource.com/books/9781323278604/content/id/ref101" TargetMode="External"/><Relationship Id="rId61" Type="http://schemas.openxmlformats.org/officeDocument/2006/relationships/hyperlink" Target="https://jigsaw.vitalsource.com/books/9781323278604/content/id/ref23" TargetMode="External"/><Relationship Id="rId10" Type="http://schemas.openxmlformats.org/officeDocument/2006/relationships/hyperlink" Target="https://jigsaw.vitalsource.com/books/9781323278604/content/id/ref630" TargetMode="External"/><Relationship Id="rId19" Type="http://schemas.openxmlformats.org/officeDocument/2006/relationships/hyperlink" Target="https://jigsaw.vitalsource.com/books/9781323278604/content/id/ref442" TargetMode="External"/><Relationship Id="rId31" Type="http://schemas.openxmlformats.org/officeDocument/2006/relationships/hyperlink" Target="https://jigsaw.vitalsource.com/books/9781323278604/content/id/ref35" TargetMode="External"/><Relationship Id="rId44" Type="http://schemas.openxmlformats.org/officeDocument/2006/relationships/hyperlink" Target="https://jigsaw.vitalsource.com/books/9781323278604/content/id/ref131" TargetMode="External"/><Relationship Id="rId52" Type="http://schemas.openxmlformats.org/officeDocument/2006/relationships/hyperlink" Target="https://jigsaw.vitalsource.com/books/9781323278604/content/id/ref23" TargetMode="External"/><Relationship Id="rId60" Type="http://schemas.openxmlformats.org/officeDocument/2006/relationships/hyperlink" Target="https://jigsaw.vitalsource.com/books/9781323278604/content/id/ref502" TargetMode="External"/><Relationship Id="rId65" Type="http://schemas.openxmlformats.org/officeDocument/2006/relationships/hyperlink" Target="https://jigsaw.vitalsource.com/books/9781323278604/content/id/ref14" TargetMode="External"/><Relationship Id="rId4" Type="http://schemas.openxmlformats.org/officeDocument/2006/relationships/hyperlink" Target="https://jigsaw.vitalsource.com/books/9781323278604/content/id/ref319" TargetMode="External"/><Relationship Id="rId9" Type="http://schemas.openxmlformats.org/officeDocument/2006/relationships/hyperlink" Target="https://jigsaw.vitalsource.com/books/9781323278604/content/id/ref629" TargetMode="External"/><Relationship Id="rId14" Type="http://schemas.openxmlformats.org/officeDocument/2006/relationships/hyperlink" Target="https://jigsaw.vitalsource.com/books/9781323278604/content/id/ref630" TargetMode="External"/><Relationship Id="rId22" Type="http://schemas.openxmlformats.org/officeDocument/2006/relationships/hyperlink" Target="https://jigsaw.vitalsource.com/books/9781323278604/content/id/ref526" TargetMode="External"/><Relationship Id="rId27" Type="http://schemas.openxmlformats.org/officeDocument/2006/relationships/hyperlink" Target="https://jigsaw.vitalsource.com/books/9781323278604/content/id/ref195" TargetMode="External"/><Relationship Id="rId30" Type="http://schemas.openxmlformats.org/officeDocument/2006/relationships/hyperlink" Target="https://jigsaw.vitalsource.com/books/9781323278604/content/id/ref278" TargetMode="External"/><Relationship Id="rId35" Type="http://schemas.openxmlformats.org/officeDocument/2006/relationships/hyperlink" Target="https://jigsaw.vitalsource.com/books/9781323278604/content/id/ref318" TargetMode="External"/><Relationship Id="rId43" Type="http://schemas.openxmlformats.org/officeDocument/2006/relationships/hyperlink" Target="https://jigsaw.vitalsource.com/books/9781323278604/content/id/ref23" TargetMode="External"/><Relationship Id="rId48" Type="http://schemas.openxmlformats.org/officeDocument/2006/relationships/hyperlink" Target="https://jigsaw.vitalsource.com/books/9781323278604/content/id/ref36" TargetMode="External"/><Relationship Id="rId56" Type="http://schemas.openxmlformats.org/officeDocument/2006/relationships/hyperlink" Target="https://jigsaw.vitalsource.com/books/9781323278604/content/id/ref23" TargetMode="External"/><Relationship Id="rId64" Type="http://schemas.openxmlformats.org/officeDocument/2006/relationships/hyperlink" Target="https://jigsaw.vitalsource.com/books/9781323278604/content/id/ref446" TargetMode="External"/><Relationship Id="rId69" Type="http://schemas.openxmlformats.org/officeDocument/2006/relationships/fontTable" Target="fontTable.xml"/><Relationship Id="rId8" Type="http://schemas.openxmlformats.org/officeDocument/2006/relationships/hyperlink" Target="https://jigsaw.vitalsource.com/books/9781323278604/content/id/ref413" TargetMode="External"/><Relationship Id="rId51" Type="http://schemas.openxmlformats.org/officeDocument/2006/relationships/hyperlink" Target="https://jigsaw.vitalsource.com/books/9781323278604/content/id/ref367" TargetMode="External"/><Relationship Id="rId3" Type="http://schemas.openxmlformats.org/officeDocument/2006/relationships/webSettings" Target="webSettings.xml"/><Relationship Id="rId12" Type="http://schemas.openxmlformats.org/officeDocument/2006/relationships/hyperlink" Target="https://jigsaw.vitalsource.com/books/9781323278604/content/id/ref23" TargetMode="External"/><Relationship Id="rId17" Type="http://schemas.openxmlformats.org/officeDocument/2006/relationships/hyperlink" Target="https://jigsaw.vitalsource.com/books/9781323278604/content/id/ref318" TargetMode="External"/><Relationship Id="rId25" Type="http://schemas.openxmlformats.org/officeDocument/2006/relationships/hyperlink" Target="https://jigsaw.vitalsource.com/books/9781323278604/content/id/ref630" TargetMode="External"/><Relationship Id="rId33" Type="http://schemas.openxmlformats.org/officeDocument/2006/relationships/hyperlink" Target="https://jigsaw.vitalsource.com/books/9781323278604/content/id/ref367" TargetMode="External"/><Relationship Id="rId38" Type="http://schemas.openxmlformats.org/officeDocument/2006/relationships/hyperlink" Target="https://jigsaw.vitalsource.com/books/9781323278604/content/id/ref14" TargetMode="External"/><Relationship Id="rId46" Type="http://schemas.openxmlformats.org/officeDocument/2006/relationships/hyperlink" Target="https://jigsaw.vitalsource.com/books/9781323278604/content/id/ref23" TargetMode="External"/><Relationship Id="rId59" Type="http://schemas.openxmlformats.org/officeDocument/2006/relationships/hyperlink" Target="https://jigsaw.vitalsource.com/books/9781323278604/content/id/ref318" TargetMode="External"/><Relationship Id="rId67" Type="http://schemas.openxmlformats.org/officeDocument/2006/relationships/hyperlink" Target="https://jigsaw.vitalsource.com/books/9781323278604/content/id/ref502" TargetMode="External"/><Relationship Id="rId20" Type="http://schemas.openxmlformats.org/officeDocument/2006/relationships/hyperlink" Target="https://jigsaw.vitalsource.com/books/9781323278604/content/id/ref630" TargetMode="External"/><Relationship Id="rId41" Type="http://schemas.openxmlformats.org/officeDocument/2006/relationships/hyperlink" Target="https://jigsaw.vitalsource.com/books/9781323278604/content/id/ref292" TargetMode="External"/><Relationship Id="rId54" Type="http://schemas.openxmlformats.org/officeDocument/2006/relationships/hyperlink" Target="https://jigsaw.vitalsource.com/books/9781323278604/content/id/ref502" TargetMode="External"/><Relationship Id="rId62" Type="http://schemas.openxmlformats.org/officeDocument/2006/relationships/hyperlink" Target="https://jigsaw.vitalsource.com/books/9781323278604/content/id/ref23"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8550</Words>
  <Characters>48739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Aylee Briones</dc:creator>
  <cp:keywords/>
  <dc:description/>
  <cp:lastModifiedBy>Aylee Briones</cp:lastModifiedBy>
  <cp:revision>2</cp:revision>
  <dcterms:created xsi:type="dcterms:W3CDTF">2016-06-20T11:33:00Z</dcterms:created>
  <dcterms:modified xsi:type="dcterms:W3CDTF">2016-06-20T11:45:00Z</dcterms:modified>
</cp:coreProperties>
</file>